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D51" w:rsidRPr="005C6EC8" w:rsidRDefault="007C3D51" w:rsidP="007C3D51">
      <w:pPr>
        <w:spacing w:before="240" w:after="0" w:line="240" w:lineRule="auto"/>
        <w:jc w:val="center"/>
        <w:rPr>
          <w:rFonts w:asciiTheme="minorHAnsi" w:eastAsia="Times New Roman" w:hAnsiTheme="minorHAnsi" w:cstheme="minorHAnsi"/>
          <w:b/>
          <w:sz w:val="26"/>
          <w:szCs w:val="26"/>
          <w:lang w:val="en-CA"/>
        </w:rPr>
      </w:pPr>
      <w:bookmarkStart w:id="0" w:name="_GoBack"/>
      <w:bookmarkEnd w:id="0"/>
      <w:r w:rsidRPr="005C6EC8">
        <w:rPr>
          <w:rFonts w:asciiTheme="minorHAnsi" w:eastAsia="Times New Roman" w:hAnsiTheme="minorHAnsi" w:cstheme="minorHAnsi"/>
          <w:b/>
          <w:sz w:val="26"/>
          <w:szCs w:val="26"/>
          <w:lang w:val="en-CA"/>
        </w:rPr>
        <w:t>3</w:t>
      </w:r>
      <w:r w:rsidR="002C174D" w:rsidRPr="005C6EC8">
        <w:rPr>
          <w:rFonts w:asciiTheme="minorHAnsi" w:eastAsia="Times New Roman" w:hAnsiTheme="minorHAnsi" w:cstheme="minorHAnsi"/>
          <w:b/>
          <w:sz w:val="26"/>
          <w:szCs w:val="26"/>
          <w:lang w:val="en-CA"/>
        </w:rPr>
        <w:t>8</w:t>
      </w:r>
      <w:r w:rsidRPr="005C6EC8">
        <w:rPr>
          <w:rFonts w:asciiTheme="minorHAnsi" w:eastAsia="Times New Roman" w:hAnsiTheme="minorHAnsi" w:cstheme="minorHAnsi"/>
          <w:b/>
          <w:sz w:val="26"/>
          <w:szCs w:val="26"/>
          <w:vertAlign w:val="superscript"/>
          <w:lang w:val="en-CA"/>
        </w:rPr>
        <w:t xml:space="preserve">th </w:t>
      </w:r>
      <w:r w:rsidRPr="005C6EC8">
        <w:rPr>
          <w:rFonts w:asciiTheme="minorHAnsi" w:eastAsia="Times New Roman" w:hAnsiTheme="minorHAnsi" w:cstheme="minorHAnsi"/>
          <w:b/>
          <w:sz w:val="26"/>
          <w:szCs w:val="26"/>
          <w:lang w:val="en-CA"/>
        </w:rPr>
        <w:t>ANNUAL GENERAL MEETING of the</w:t>
      </w:r>
    </w:p>
    <w:p w:rsidR="007C3D51" w:rsidRPr="00525476" w:rsidRDefault="007C3D51" w:rsidP="007C3D51">
      <w:pPr>
        <w:spacing w:after="0" w:line="240" w:lineRule="auto"/>
        <w:jc w:val="center"/>
        <w:rPr>
          <w:rFonts w:asciiTheme="minorHAnsi" w:eastAsia="Times New Roman" w:hAnsiTheme="minorHAnsi" w:cstheme="minorHAnsi"/>
          <w:b/>
          <w:sz w:val="24"/>
          <w:szCs w:val="24"/>
          <w:lang w:val="en-CA"/>
        </w:rPr>
      </w:pPr>
      <w:r w:rsidRPr="005C6EC8">
        <w:rPr>
          <w:rFonts w:asciiTheme="minorHAnsi" w:eastAsia="Times New Roman" w:hAnsiTheme="minorHAnsi" w:cstheme="minorHAnsi"/>
          <w:b/>
          <w:sz w:val="26"/>
          <w:szCs w:val="26"/>
          <w:lang w:val="en-CA"/>
        </w:rPr>
        <w:t>ALLIANCE FOR HEALTHIER COMMUNITIES</w:t>
      </w:r>
    </w:p>
    <w:p w:rsidR="007C3D51" w:rsidRPr="00525476" w:rsidRDefault="007C3D51" w:rsidP="007C3D51">
      <w:pPr>
        <w:spacing w:after="0" w:line="240" w:lineRule="auto"/>
        <w:jc w:val="center"/>
        <w:rPr>
          <w:rFonts w:asciiTheme="minorHAnsi" w:eastAsia="Times New Roman" w:hAnsiTheme="minorHAnsi" w:cstheme="minorHAnsi"/>
          <w:sz w:val="24"/>
          <w:szCs w:val="24"/>
          <w:lang w:val="en-CA"/>
        </w:rPr>
      </w:pPr>
    </w:p>
    <w:p w:rsidR="002C174D" w:rsidRPr="00525476" w:rsidRDefault="002C174D" w:rsidP="002C174D">
      <w:pPr>
        <w:spacing w:after="0" w:line="240" w:lineRule="auto"/>
        <w:jc w:val="center"/>
        <w:rPr>
          <w:rFonts w:asciiTheme="minorHAnsi" w:eastAsia="Times New Roman" w:hAnsiTheme="minorHAnsi" w:cstheme="minorHAnsi"/>
          <w:b/>
          <w:sz w:val="24"/>
          <w:szCs w:val="24"/>
        </w:rPr>
      </w:pPr>
      <w:r w:rsidRPr="00525476">
        <w:rPr>
          <w:rFonts w:asciiTheme="minorHAnsi" w:eastAsia="Times New Roman" w:hAnsiTheme="minorHAnsi" w:cstheme="minorHAnsi"/>
          <w:b/>
          <w:sz w:val="24"/>
          <w:szCs w:val="24"/>
        </w:rPr>
        <w:t xml:space="preserve">Tuesday June 9, 2020 </w:t>
      </w:r>
      <w:r w:rsidRPr="00525476">
        <w:rPr>
          <w:rFonts w:asciiTheme="minorHAnsi" w:eastAsia="Times New Roman" w:hAnsiTheme="minorHAnsi" w:cstheme="minorHAnsi"/>
          <w:b/>
          <w:color w:val="FF0000"/>
          <w:sz w:val="24"/>
          <w:szCs w:val="24"/>
        </w:rPr>
        <w:t xml:space="preserve">@ </w:t>
      </w:r>
      <w:r w:rsidRPr="00525476">
        <w:rPr>
          <w:rFonts w:asciiTheme="minorHAnsi" w:eastAsia="Times New Roman" w:hAnsiTheme="minorHAnsi" w:cstheme="minorHAnsi"/>
          <w:b/>
          <w:sz w:val="24"/>
          <w:szCs w:val="24"/>
        </w:rPr>
        <w:t>5:30pm – 6:30pm</w:t>
      </w:r>
    </w:p>
    <w:p w:rsidR="002C174D" w:rsidRPr="00525476" w:rsidRDefault="002C174D" w:rsidP="002C174D">
      <w:pPr>
        <w:spacing w:after="0" w:line="240" w:lineRule="auto"/>
        <w:jc w:val="center"/>
        <w:rPr>
          <w:rFonts w:asciiTheme="minorHAnsi" w:eastAsia="Times New Roman" w:hAnsiTheme="minorHAnsi" w:cstheme="minorHAnsi"/>
          <w:b/>
          <w:sz w:val="24"/>
          <w:szCs w:val="24"/>
        </w:rPr>
      </w:pPr>
    </w:p>
    <w:p w:rsidR="002C174D" w:rsidRPr="00525476" w:rsidRDefault="002C174D" w:rsidP="002C174D">
      <w:pPr>
        <w:spacing w:after="0" w:line="240" w:lineRule="auto"/>
        <w:jc w:val="center"/>
        <w:rPr>
          <w:rFonts w:asciiTheme="minorHAnsi" w:eastAsia="Times New Roman" w:hAnsiTheme="minorHAnsi" w:cstheme="minorHAnsi"/>
          <w:b/>
          <w:color w:val="1F3864" w:themeColor="accent1" w:themeShade="80"/>
          <w:sz w:val="24"/>
          <w:szCs w:val="24"/>
          <w:u w:val="single"/>
        </w:rPr>
      </w:pPr>
      <w:r w:rsidRPr="00525476">
        <w:rPr>
          <w:rFonts w:asciiTheme="minorHAnsi" w:eastAsia="Times New Roman" w:hAnsiTheme="minorHAnsi" w:cstheme="minorHAnsi"/>
          <w:b/>
          <w:color w:val="1F3864" w:themeColor="accent1" w:themeShade="80"/>
          <w:sz w:val="24"/>
          <w:szCs w:val="24"/>
          <w:u w:val="single"/>
        </w:rPr>
        <w:t>Via Webinar</w:t>
      </w:r>
    </w:p>
    <w:p w:rsidR="002C174D" w:rsidRPr="00525476" w:rsidRDefault="002C174D" w:rsidP="007C3D51">
      <w:pPr>
        <w:spacing w:after="0" w:line="240" w:lineRule="auto"/>
        <w:jc w:val="center"/>
        <w:rPr>
          <w:rFonts w:asciiTheme="minorHAnsi" w:eastAsia="Times New Roman" w:hAnsiTheme="minorHAnsi" w:cstheme="minorHAnsi"/>
          <w:b/>
          <w:sz w:val="24"/>
          <w:szCs w:val="24"/>
        </w:rPr>
      </w:pPr>
    </w:p>
    <w:p w:rsidR="007C3D51" w:rsidRPr="00525476" w:rsidRDefault="007C3D51" w:rsidP="00525476">
      <w:pPr>
        <w:keepNext/>
        <w:spacing w:after="0" w:line="240" w:lineRule="auto"/>
        <w:jc w:val="center"/>
        <w:outlineLvl w:val="1"/>
        <w:rPr>
          <w:rFonts w:asciiTheme="minorHAnsi" w:eastAsia="Times New Roman" w:hAnsiTheme="minorHAnsi" w:cstheme="minorHAnsi"/>
          <w:sz w:val="24"/>
          <w:szCs w:val="24"/>
        </w:rPr>
      </w:pPr>
      <w:r w:rsidRPr="00525476">
        <w:rPr>
          <w:rFonts w:asciiTheme="minorHAnsi" w:eastAsia="Times New Roman" w:hAnsiTheme="minorHAnsi" w:cstheme="minorHAnsi"/>
          <w:b/>
          <w:color w:val="000000"/>
          <w:sz w:val="24"/>
          <w:szCs w:val="24"/>
        </w:rPr>
        <w:t>Voting Authorization Form</w:t>
      </w:r>
    </w:p>
    <w:p w:rsidR="007C3D51" w:rsidRPr="00525476" w:rsidRDefault="007C3D51" w:rsidP="00F33018">
      <w:pPr>
        <w:pBdr>
          <w:top w:val="single" w:sz="4" w:space="1" w:color="auto"/>
          <w:left w:val="single" w:sz="4" w:space="4" w:color="auto"/>
          <w:bottom w:val="single" w:sz="4" w:space="6" w:color="auto"/>
          <w:right w:val="single" w:sz="4" w:space="4" w:color="auto"/>
        </w:pBdr>
        <w:shd w:val="clear" w:color="auto" w:fill="D9D9D9"/>
        <w:spacing w:after="120" w:line="240" w:lineRule="auto"/>
        <w:rPr>
          <w:rFonts w:asciiTheme="minorHAnsi" w:eastAsia="Times New Roman" w:hAnsiTheme="minorHAnsi" w:cstheme="minorHAnsi"/>
          <w:sz w:val="24"/>
          <w:szCs w:val="24"/>
        </w:rPr>
      </w:pPr>
      <w:r w:rsidRPr="00525476">
        <w:rPr>
          <w:rFonts w:asciiTheme="minorHAnsi" w:eastAsia="Times New Roman" w:hAnsiTheme="minorHAnsi" w:cstheme="minorHAnsi"/>
          <w:sz w:val="24"/>
          <w:szCs w:val="24"/>
        </w:rPr>
        <w:t xml:space="preserve">Each </w:t>
      </w:r>
      <w:r w:rsidRPr="00525476">
        <w:rPr>
          <w:rFonts w:asciiTheme="minorHAnsi" w:eastAsia="Times New Roman" w:hAnsiTheme="minorHAnsi" w:cstheme="minorHAnsi"/>
          <w:sz w:val="24"/>
          <w:szCs w:val="24"/>
          <w:u w:val="single"/>
        </w:rPr>
        <w:t>Member in good standing</w:t>
      </w:r>
      <w:r w:rsidRPr="00525476">
        <w:rPr>
          <w:rFonts w:asciiTheme="minorHAnsi" w:eastAsia="Times New Roman" w:hAnsiTheme="minorHAnsi" w:cstheme="minorHAnsi"/>
          <w:sz w:val="24"/>
          <w:szCs w:val="24"/>
        </w:rPr>
        <w:t xml:space="preserve"> shall be entitled to one vote at the AGM. In order to vote, all Members must complete and submit th</w:t>
      </w:r>
      <w:r w:rsidR="00940738">
        <w:rPr>
          <w:rFonts w:asciiTheme="minorHAnsi" w:eastAsia="Times New Roman" w:hAnsiTheme="minorHAnsi" w:cstheme="minorHAnsi"/>
          <w:sz w:val="24"/>
          <w:szCs w:val="24"/>
        </w:rPr>
        <w:t>e voting</w:t>
      </w:r>
      <w:r w:rsidRPr="00525476">
        <w:rPr>
          <w:rFonts w:asciiTheme="minorHAnsi" w:eastAsia="Times New Roman" w:hAnsiTheme="minorHAnsi" w:cstheme="minorHAnsi"/>
          <w:sz w:val="24"/>
          <w:szCs w:val="24"/>
        </w:rPr>
        <w:t xml:space="preserve"> form to the A</w:t>
      </w:r>
      <w:r w:rsidR="00685E11" w:rsidRPr="00525476">
        <w:rPr>
          <w:rFonts w:asciiTheme="minorHAnsi" w:eastAsia="Times New Roman" w:hAnsiTheme="minorHAnsi" w:cstheme="minorHAnsi"/>
          <w:sz w:val="24"/>
          <w:szCs w:val="24"/>
        </w:rPr>
        <w:t>lliance</w:t>
      </w:r>
      <w:r w:rsidR="00F33018" w:rsidRPr="00525476">
        <w:rPr>
          <w:rFonts w:asciiTheme="minorHAnsi" w:eastAsia="Times New Roman" w:hAnsiTheme="minorHAnsi" w:cstheme="minorHAnsi"/>
          <w:sz w:val="24"/>
          <w:szCs w:val="24"/>
        </w:rPr>
        <w:t>:</w:t>
      </w:r>
    </w:p>
    <w:p w:rsidR="007C3D51" w:rsidRPr="00525476" w:rsidRDefault="007C3D51" w:rsidP="007C3D51">
      <w:pPr>
        <w:numPr>
          <w:ilvl w:val="0"/>
          <w:numId w:val="4"/>
        </w:numPr>
        <w:pBdr>
          <w:top w:val="single" w:sz="4" w:space="1" w:color="auto"/>
          <w:left w:val="single" w:sz="4" w:space="4" w:color="auto"/>
          <w:bottom w:val="single" w:sz="4" w:space="6" w:color="auto"/>
          <w:right w:val="single" w:sz="4" w:space="4" w:color="auto"/>
        </w:pBdr>
        <w:shd w:val="clear" w:color="auto" w:fill="D9D9D9"/>
        <w:spacing w:after="120" w:line="240" w:lineRule="auto"/>
        <w:rPr>
          <w:rFonts w:asciiTheme="minorHAnsi" w:eastAsia="Times New Roman" w:hAnsiTheme="minorHAnsi" w:cstheme="minorHAnsi"/>
          <w:sz w:val="24"/>
          <w:szCs w:val="24"/>
        </w:rPr>
      </w:pPr>
      <w:r w:rsidRPr="00525476">
        <w:rPr>
          <w:rFonts w:asciiTheme="minorHAnsi" w:eastAsia="Times New Roman" w:hAnsiTheme="minorHAnsi" w:cstheme="minorHAnsi"/>
          <w:sz w:val="24"/>
          <w:szCs w:val="24"/>
        </w:rPr>
        <w:t xml:space="preserve">on or before </w:t>
      </w:r>
      <w:r w:rsidR="00535E7E" w:rsidRPr="00525476">
        <w:rPr>
          <w:rFonts w:asciiTheme="minorHAnsi" w:eastAsia="Times New Roman" w:hAnsiTheme="minorHAnsi" w:cstheme="minorHAnsi"/>
          <w:b/>
          <w:color w:val="FF0000"/>
          <w:sz w:val="24"/>
          <w:szCs w:val="24"/>
          <w:highlight w:val="yellow"/>
        </w:rPr>
        <w:t xml:space="preserve">Friday </w:t>
      </w:r>
      <w:r w:rsidRPr="00525476">
        <w:rPr>
          <w:rFonts w:asciiTheme="minorHAnsi" w:eastAsia="Times New Roman" w:hAnsiTheme="minorHAnsi" w:cstheme="minorHAnsi"/>
          <w:b/>
          <w:color w:val="FF0000"/>
          <w:sz w:val="24"/>
          <w:szCs w:val="24"/>
          <w:highlight w:val="yellow"/>
        </w:rPr>
        <w:t xml:space="preserve">June </w:t>
      </w:r>
      <w:r w:rsidR="001F64EB" w:rsidRPr="00525476">
        <w:rPr>
          <w:rFonts w:asciiTheme="minorHAnsi" w:eastAsia="Times New Roman" w:hAnsiTheme="minorHAnsi" w:cstheme="minorHAnsi"/>
          <w:b/>
          <w:color w:val="FF0000"/>
          <w:sz w:val="24"/>
          <w:szCs w:val="24"/>
          <w:highlight w:val="yellow"/>
        </w:rPr>
        <w:t>5</w:t>
      </w:r>
      <w:r w:rsidRPr="00525476">
        <w:rPr>
          <w:rFonts w:asciiTheme="minorHAnsi" w:eastAsia="Times New Roman" w:hAnsiTheme="minorHAnsi" w:cstheme="minorHAnsi"/>
          <w:b/>
          <w:color w:val="FF0000"/>
          <w:sz w:val="24"/>
          <w:szCs w:val="24"/>
          <w:highlight w:val="yellow"/>
        </w:rPr>
        <w:t>, 20</w:t>
      </w:r>
      <w:r w:rsidR="001F64EB" w:rsidRPr="00525476">
        <w:rPr>
          <w:rFonts w:asciiTheme="minorHAnsi" w:eastAsia="Times New Roman" w:hAnsiTheme="minorHAnsi" w:cstheme="minorHAnsi"/>
          <w:b/>
          <w:color w:val="FF0000"/>
          <w:sz w:val="24"/>
          <w:szCs w:val="24"/>
          <w:highlight w:val="yellow"/>
        </w:rPr>
        <w:t>20</w:t>
      </w:r>
      <w:r w:rsidRPr="00525476">
        <w:rPr>
          <w:rFonts w:asciiTheme="minorHAnsi" w:eastAsia="Times New Roman" w:hAnsiTheme="minorHAnsi" w:cstheme="minorHAnsi"/>
          <w:sz w:val="24"/>
          <w:szCs w:val="24"/>
        </w:rPr>
        <w:t xml:space="preserve"> to Gabriela Panciu </w:t>
      </w:r>
      <w:r w:rsidR="004D34B3" w:rsidRPr="00525476">
        <w:rPr>
          <w:rFonts w:asciiTheme="minorHAnsi" w:eastAsia="Times New Roman" w:hAnsiTheme="minorHAnsi" w:cstheme="minorHAnsi"/>
          <w:sz w:val="24"/>
          <w:szCs w:val="24"/>
        </w:rPr>
        <w:t xml:space="preserve">&amp; Corinne Christie </w:t>
      </w:r>
      <w:r w:rsidRPr="00525476">
        <w:rPr>
          <w:rFonts w:asciiTheme="minorHAnsi" w:eastAsia="Times New Roman" w:hAnsiTheme="minorHAnsi" w:cstheme="minorHAnsi"/>
          <w:sz w:val="24"/>
          <w:szCs w:val="24"/>
        </w:rPr>
        <w:t xml:space="preserve">by fax at 416-236-0431 or email at </w:t>
      </w:r>
      <w:hyperlink r:id="rId7" w:history="1">
        <w:r w:rsidR="00685E11" w:rsidRPr="00525476">
          <w:rPr>
            <w:rStyle w:val="Hyperlink"/>
            <w:rFonts w:asciiTheme="minorHAnsi" w:eastAsia="Times New Roman" w:hAnsiTheme="minorHAnsi" w:cstheme="minorHAnsi"/>
            <w:sz w:val="24"/>
            <w:szCs w:val="24"/>
          </w:rPr>
          <w:t>gabriela.panciu@allianceon.org</w:t>
        </w:r>
      </w:hyperlink>
      <w:r w:rsidRPr="00525476">
        <w:rPr>
          <w:rFonts w:asciiTheme="minorHAnsi" w:eastAsia="Times New Roman" w:hAnsiTheme="minorHAnsi" w:cstheme="minorHAnsi"/>
          <w:sz w:val="24"/>
          <w:szCs w:val="24"/>
        </w:rPr>
        <w:t xml:space="preserve">, </w:t>
      </w:r>
      <w:r w:rsidR="004D34B3" w:rsidRPr="00525476">
        <w:rPr>
          <w:rFonts w:asciiTheme="minorHAnsi" w:eastAsia="Times New Roman" w:hAnsiTheme="minorHAnsi" w:cstheme="minorHAnsi"/>
          <w:sz w:val="24"/>
          <w:szCs w:val="24"/>
        </w:rPr>
        <w:t xml:space="preserve">&amp; </w:t>
      </w:r>
      <w:hyperlink r:id="rId8" w:history="1">
        <w:r w:rsidR="004D34B3" w:rsidRPr="00525476">
          <w:rPr>
            <w:rStyle w:val="Hyperlink"/>
            <w:rFonts w:asciiTheme="minorHAnsi" w:eastAsia="Times New Roman" w:hAnsiTheme="minorHAnsi" w:cstheme="minorHAnsi"/>
            <w:sz w:val="24"/>
            <w:szCs w:val="24"/>
          </w:rPr>
          <w:t>corinne.christie@allianceon.org</w:t>
        </w:r>
      </w:hyperlink>
    </w:p>
    <w:p w:rsidR="00525476" w:rsidRPr="00525476" w:rsidRDefault="007C3D51" w:rsidP="00525476">
      <w:pPr>
        <w:pBdr>
          <w:top w:val="single" w:sz="4" w:space="1" w:color="auto"/>
          <w:left w:val="single" w:sz="4" w:space="4" w:color="auto"/>
          <w:bottom w:val="single" w:sz="4" w:space="6" w:color="auto"/>
          <w:right w:val="single" w:sz="4" w:space="4" w:color="auto"/>
        </w:pBdr>
        <w:shd w:val="clear" w:color="auto" w:fill="D9D9D9"/>
        <w:spacing w:after="120" w:line="240" w:lineRule="auto"/>
        <w:rPr>
          <w:rFonts w:asciiTheme="minorHAnsi" w:eastAsia="Times New Roman" w:hAnsiTheme="minorHAnsi" w:cstheme="minorHAnsi"/>
          <w:sz w:val="24"/>
          <w:szCs w:val="24"/>
        </w:rPr>
      </w:pPr>
      <w:r w:rsidRPr="00525476">
        <w:rPr>
          <w:rFonts w:asciiTheme="minorHAnsi" w:eastAsia="Times New Roman" w:hAnsiTheme="minorHAnsi" w:cstheme="minorHAnsi"/>
          <w:sz w:val="24"/>
          <w:szCs w:val="24"/>
        </w:rPr>
        <w:t xml:space="preserve">The voting </w:t>
      </w:r>
      <w:r w:rsidR="00FC7186">
        <w:rPr>
          <w:rFonts w:asciiTheme="minorHAnsi" w:eastAsia="Times New Roman" w:hAnsiTheme="minorHAnsi" w:cstheme="minorHAnsi"/>
          <w:sz w:val="24"/>
          <w:szCs w:val="24"/>
        </w:rPr>
        <w:t xml:space="preserve">authorization </w:t>
      </w:r>
      <w:r w:rsidRPr="00525476">
        <w:rPr>
          <w:rFonts w:asciiTheme="minorHAnsi" w:eastAsia="Times New Roman" w:hAnsiTheme="minorHAnsi" w:cstheme="minorHAnsi"/>
          <w:sz w:val="24"/>
          <w:szCs w:val="24"/>
        </w:rPr>
        <w:t>form identifies those Directors of the Member Board who have the authority to vote on behalf of the Member. If no Director will be present at the AGM, votes of the Members may be given by proxy by an individual authorized by a resolution of the Board of Directors or governing body of such Member to represent it at Meetings of Members of the Corporation. In such a case, the proxy form must be completed and submitted in one of the ways identified above. </w:t>
      </w:r>
    </w:p>
    <w:p w:rsidR="007C3D51" w:rsidRPr="00525476" w:rsidRDefault="00525476" w:rsidP="007C3D51">
      <w:pPr>
        <w:numPr>
          <w:ilvl w:val="0"/>
          <w:numId w:val="4"/>
        </w:numPr>
        <w:pBdr>
          <w:top w:val="single" w:sz="4" w:space="1" w:color="auto"/>
          <w:left w:val="single" w:sz="4" w:space="4" w:color="auto"/>
          <w:bottom w:val="single" w:sz="4" w:space="6" w:color="auto"/>
          <w:right w:val="single" w:sz="4" w:space="4" w:color="auto"/>
        </w:pBdr>
        <w:shd w:val="clear" w:color="auto" w:fill="D9D9D9"/>
        <w:spacing w:after="120" w:line="240" w:lineRule="auto"/>
        <w:rPr>
          <w:rFonts w:asciiTheme="minorHAnsi" w:eastAsia="Times New Roman" w:hAnsiTheme="minorHAnsi" w:cstheme="minorHAnsi"/>
          <w:sz w:val="24"/>
          <w:szCs w:val="24"/>
        </w:rPr>
      </w:pPr>
      <w:r w:rsidRPr="00525476">
        <w:rPr>
          <w:rFonts w:asciiTheme="minorHAnsi" w:eastAsia="Times New Roman" w:hAnsiTheme="minorHAnsi" w:cstheme="minorHAnsi"/>
          <w:sz w:val="24"/>
          <w:szCs w:val="24"/>
        </w:rPr>
        <w:t> </w:t>
      </w:r>
      <w:r w:rsidRPr="00525476">
        <w:rPr>
          <w:rFonts w:asciiTheme="minorHAnsi" w:eastAsia="Times New Roman" w:hAnsiTheme="minorHAnsi" w:cstheme="minorHAnsi"/>
          <w:b/>
          <w:sz w:val="24"/>
          <w:szCs w:val="24"/>
        </w:rPr>
        <w:t>Pls note:</w:t>
      </w:r>
      <w:r w:rsidRPr="00525476">
        <w:rPr>
          <w:rFonts w:asciiTheme="minorHAnsi" w:eastAsia="Times New Roman" w:hAnsiTheme="minorHAnsi" w:cstheme="minorHAnsi"/>
          <w:sz w:val="24"/>
          <w:szCs w:val="24"/>
        </w:rPr>
        <w:t xml:space="preserve"> The </w:t>
      </w:r>
      <w:r w:rsidR="00940738">
        <w:rPr>
          <w:rFonts w:asciiTheme="minorHAnsi" w:eastAsia="Times New Roman" w:hAnsiTheme="minorHAnsi" w:cstheme="minorHAnsi"/>
          <w:sz w:val="24"/>
          <w:szCs w:val="24"/>
        </w:rPr>
        <w:t>voting representative</w:t>
      </w:r>
      <w:r w:rsidRPr="00525476">
        <w:rPr>
          <w:rFonts w:asciiTheme="minorHAnsi" w:eastAsia="Times New Roman" w:hAnsiTheme="minorHAnsi" w:cstheme="minorHAnsi"/>
          <w:sz w:val="24"/>
          <w:szCs w:val="24"/>
        </w:rPr>
        <w:t xml:space="preserve"> must register in their own name for the webinar. </w:t>
      </w:r>
    </w:p>
    <w:p w:rsidR="007C3D51" w:rsidRPr="00525476" w:rsidRDefault="007C3D51" w:rsidP="007C3D51">
      <w:pPr>
        <w:spacing w:after="0" w:line="240" w:lineRule="auto"/>
        <w:rPr>
          <w:rFonts w:asciiTheme="minorHAnsi" w:eastAsia="Times New Roman" w:hAnsiTheme="minorHAnsi" w:cstheme="minorHAnsi"/>
          <w:sz w:val="24"/>
          <w:szCs w:val="24"/>
        </w:rPr>
      </w:pPr>
    </w:p>
    <w:p w:rsidR="007C3D51" w:rsidRPr="00525476" w:rsidRDefault="007C3D51" w:rsidP="007C3D51">
      <w:pPr>
        <w:spacing w:after="0" w:line="240" w:lineRule="auto"/>
        <w:rPr>
          <w:rFonts w:asciiTheme="minorHAnsi" w:eastAsia="Times New Roman" w:hAnsiTheme="minorHAnsi" w:cstheme="minorHAnsi"/>
          <w:sz w:val="24"/>
          <w:szCs w:val="24"/>
          <w:u w:val="single"/>
        </w:rPr>
      </w:pPr>
      <w:r w:rsidRPr="00525476">
        <w:rPr>
          <w:rFonts w:asciiTheme="minorHAnsi" w:eastAsia="Times New Roman" w:hAnsiTheme="minorHAnsi" w:cstheme="minorHAnsi"/>
          <w:sz w:val="24"/>
          <w:szCs w:val="24"/>
        </w:rPr>
        <w:t xml:space="preserve">Centre: </w:t>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p>
    <w:p w:rsidR="007C3D51" w:rsidRPr="00525476" w:rsidRDefault="007C3D51" w:rsidP="007C3D51">
      <w:pPr>
        <w:spacing w:after="0" w:line="240" w:lineRule="auto"/>
        <w:rPr>
          <w:rFonts w:asciiTheme="minorHAnsi" w:eastAsia="Times New Roman" w:hAnsiTheme="minorHAnsi" w:cstheme="minorHAnsi"/>
          <w:sz w:val="24"/>
          <w:szCs w:val="24"/>
        </w:rPr>
      </w:pPr>
    </w:p>
    <w:p w:rsidR="007C3D51" w:rsidRPr="00525476" w:rsidRDefault="007C3D51" w:rsidP="007C3D51">
      <w:pPr>
        <w:spacing w:after="0" w:line="240" w:lineRule="auto"/>
        <w:rPr>
          <w:rFonts w:asciiTheme="minorHAnsi" w:eastAsia="Times New Roman" w:hAnsiTheme="minorHAnsi" w:cstheme="minorHAnsi"/>
          <w:sz w:val="24"/>
          <w:szCs w:val="24"/>
          <w:u w:val="single"/>
        </w:rPr>
      </w:pPr>
      <w:r w:rsidRPr="00525476">
        <w:rPr>
          <w:rFonts w:asciiTheme="minorHAnsi" w:eastAsia="Times New Roman" w:hAnsiTheme="minorHAnsi" w:cstheme="minorHAnsi"/>
          <w:sz w:val="24"/>
          <w:szCs w:val="24"/>
        </w:rPr>
        <w:t xml:space="preserve">Voting representative: </w:t>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p>
    <w:p w:rsidR="007C3D51" w:rsidRPr="00525476" w:rsidRDefault="007C3D51" w:rsidP="007C3D51">
      <w:pPr>
        <w:spacing w:after="0" w:line="240" w:lineRule="auto"/>
        <w:rPr>
          <w:rFonts w:asciiTheme="minorHAnsi" w:eastAsia="Times New Roman" w:hAnsiTheme="minorHAnsi" w:cstheme="minorHAnsi"/>
          <w:sz w:val="24"/>
          <w:szCs w:val="24"/>
        </w:rPr>
      </w:pPr>
    </w:p>
    <w:p w:rsidR="007C3D51" w:rsidRPr="00525476" w:rsidRDefault="007C3D51" w:rsidP="007C3D51">
      <w:pPr>
        <w:spacing w:after="0" w:line="240" w:lineRule="auto"/>
        <w:rPr>
          <w:rFonts w:asciiTheme="minorHAnsi" w:eastAsia="Times New Roman" w:hAnsiTheme="minorHAnsi" w:cstheme="minorHAnsi"/>
          <w:sz w:val="24"/>
          <w:szCs w:val="24"/>
          <w:u w:val="single"/>
          <w:lang w:val="fr-CA"/>
        </w:rPr>
      </w:pPr>
      <w:r w:rsidRPr="00525476">
        <w:rPr>
          <w:rFonts w:asciiTheme="minorHAnsi" w:eastAsia="Times New Roman" w:hAnsiTheme="minorHAnsi" w:cstheme="minorHAnsi"/>
          <w:sz w:val="24"/>
          <w:szCs w:val="24"/>
          <w:lang w:val="fr-CA"/>
        </w:rPr>
        <w:t xml:space="preserve">Board Position: </w:t>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p>
    <w:p w:rsidR="007C3D51" w:rsidRPr="00525476" w:rsidRDefault="007C3D51" w:rsidP="007C3D51">
      <w:pPr>
        <w:spacing w:after="0" w:line="240" w:lineRule="auto"/>
        <w:rPr>
          <w:rFonts w:asciiTheme="minorHAnsi" w:eastAsia="Times New Roman" w:hAnsiTheme="minorHAnsi" w:cstheme="minorHAnsi"/>
          <w:sz w:val="24"/>
          <w:szCs w:val="24"/>
          <w:lang w:val="fr-CA"/>
        </w:rPr>
      </w:pPr>
    </w:p>
    <w:p w:rsidR="007C3D51" w:rsidRPr="00525476" w:rsidRDefault="007C3D51" w:rsidP="007C3D51">
      <w:pPr>
        <w:spacing w:after="0" w:line="240" w:lineRule="auto"/>
        <w:rPr>
          <w:rFonts w:asciiTheme="minorHAnsi" w:eastAsia="Times New Roman" w:hAnsiTheme="minorHAnsi" w:cstheme="minorHAnsi"/>
          <w:sz w:val="24"/>
          <w:szCs w:val="24"/>
          <w:u w:val="single"/>
          <w:lang w:val="fr-CA"/>
        </w:rPr>
      </w:pPr>
      <w:r w:rsidRPr="00525476">
        <w:rPr>
          <w:rFonts w:asciiTheme="minorHAnsi" w:eastAsia="Times New Roman" w:hAnsiTheme="minorHAnsi" w:cstheme="minorHAnsi"/>
          <w:sz w:val="24"/>
          <w:szCs w:val="24"/>
          <w:lang w:val="fr-CA"/>
        </w:rPr>
        <w:t xml:space="preserve">Alternate voting representative: </w:t>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p>
    <w:p w:rsidR="007C3D51" w:rsidRPr="00525476" w:rsidRDefault="007C3D51" w:rsidP="007C3D51">
      <w:pPr>
        <w:spacing w:after="0" w:line="240" w:lineRule="auto"/>
        <w:rPr>
          <w:rFonts w:asciiTheme="minorHAnsi" w:eastAsia="Times New Roman" w:hAnsiTheme="minorHAnsi" w:cstheme="minorHAnsi"/>
          <w:sz w:val="24"/>
          <w:szCs w:val="24"/>
        </w:rPr>
      </w:pPr>
    </w:p>
    <w:p w:rsidR="007C3D51" w:rsidRPr="00525476" w:rsidRDefault="007C3D51" w:rsidP="007C3D51">
      <w:pPr>
        <w:spacing w:after="0" w:line="240" w:lineRule="auto"/>
        <w:rPr>
          <w:rFonts w:asciiTheme="minorHAnsi" w:eastAsia="Times New Roman" w:hAnsiTheme="minorHAnsi" w:cstheme="minorHAnsi"/>
          <w:sz w:val="24"/>
          <w:szCs w:val="24"/>
          <w:u w:val="single"/>
        </w:rPr>
      </w:pPr>
      <w:r w:rsidRPr="00525476">
        <w:rPr>
          <w:rFonts w:asciiTheme="minorHAnsi" w:eastAsia="Times New Roman" w:hAnsiTheme="minorHAnsi" w:cstheme="minorHAnsi"/>
          <w:sz w:val="24"/>
          <w:szCs w:val="24"/>
          <w:lang w:val="fr-CA"/>
        </w:rPr>
        <w:t xml:space="preserve">Board </w:t>
      </w:r>
      <w:r w:rsidRPr="00525476">
        <w:rPr>
          <w:rFonts w:asciiTheme="minorHAnsi" w:eastAsia="Times New Roman" w:hAnsiTheme="minorHAnsi" w:cstheme="minorHAnsi"/>
          <w:sz w:val="24"/>
          <w:szCs w:val="24"/>
        </w:rPr>
        <w:t xml:space="preserve">Position: </w:t>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p>
    <w:p w:rsidR="007C3D51" w:rsidRPr="00525476" w:rsidRDefault="007C3D51" w:rsidP="007C3D51">
      <w:pPr>
        <w:spacing w:after="0" w:line="240" w:lineRule="auto"/>
        <w:rPr>
          <w:rFonts w:asciiTheme="minorHAnsi" w:eastAsia="Times New Roman" w:hAnsiTheme="minorHAnsi" w:cstheme="minorHAnsi"/>
          <w:b/>
          <w:sz w:val="24"/>
          <w:szCs w:val="24"/>
        </w:rPr>
      </w:pPr>
    </w:p>
    <w:p w:rsidR="007C3D51" w:rsidRPr="00525476" w:rsidRDefault="007C3D51" w:rsidP="007C3D51">
      <w:pPr>
        <w:spacing w:after="0" w:line="240" w:lineRule="auto"/>
        <w:rPr>
          <w:rFonts w:asciiTheme="minorHAnsi" w:eastAsia="Times New Roman" w:hAnsiTheme="minorHAnsi" w:cstheme="minorHAnsi"/>
          <w:sz w:val="24"/>
          <w:szCs w:val="24"/>
        </w:rPr>
      </w:pPr>
      <w:r w:rsidRPr="00525476">
        <w:rPr>
          <w:rFonts w:asciiTheme="minorHAnsi" w:eastAsia="Times New Roman" w:hAnsiTheme="minorHAnsi" w:cstheme="minorHAnsi"/>
          <w:sz w:val="24"/>
          <w:szCs w:val="24"/>
        </w:rPr>
        <w:t xml:space="preserve">This is to confirm that the above named individuals have been delegated by our centre Board of Directors with the authority to vote on its behalf at the </w:t>
      </w:r>
      <w:r w:rsidRPr="00525476">
        <w:rPr>
          <w:rFonts w:asciiTheme="minorHAnsi" w:eastAsia="Times New Roman" w:hAnsiTheme="minorHAnsi" w:cstheme="minorHAnsi"/>
          <w:b/>
          <w:sz w:val="24"/>
          <w:szCs w:val="24"/>
        </w:rPr>
        <w:t xml:space="preserve">June </w:t>
      </w:r>
      <w:r w:rsidR="00525476">
        <w:rPr>
          <w:rFonts w:asciiTheme="minorHAnsi" w:eastAsia="Times New Roman" w:hAnsiTheme="minorHAnsi" w:cstheme="minorHAnsi"/>
          <w:b/>
          <w:sz w:val="24"/>
          <w:szCs w:val="24"/>
        </w:rPr>
        <w:t>9</w:t>
      </w:r>
      <w:r w:rsidRPr="00525476">
        <w:rPr>
          <w:rFonts w:asciiTheme="minorHAnsi" w:eastAsia="Times New Roman" w:hAnsiTheme="minorHAnsi" w:cstheme="minorHAnsi"/>
          <w:b/>
          <w:sz w:val="24"/>
          <w:szCs w:val="24"/>
        </w:rPr>
        <w:t>, 20</w:t>
      </w:r>
      <w:r w:rsidR="00525476">
        <w:rPr>
          <w:rFonts w:asciiTheme="minorHAnsi" w:eastAsia="Times New Roman" w:hAnsiTheme="minorHAnsi" w:cstheme="minorHAnsi"/>
          <w:b/>
          <w:sz w:val="24"/>
          <w:szCs w:val="24"/>
        </w:rPr>
        <w:t>20</w:t>
      </w:r>
      <w:r w:rsidRPr="00525476">
        <w:rPr>
          <w:rFonts w:asciiTheme="minorHAnsi" w:eastAsia="Times New Roman" w:hAnsiTheme="minorHAnsi" w:cstheme="minorHAnsi"/>
          <w:sz w:val="24"/>
          <w:szCs w:val="24"/>
        </w:rPr>
        <w:t xml:space="preserve"> A</w:t>
      </w:r>
      <w:r w:rsidR="00685E11" w:rsidRPr="00525476">
        <w:rPr>
          <w:rFonts w:asciiTheme="minorHAnsi" w:eastAsia="Times New Roman" w:hAnsiTheme="minorHAnsi" w:cstheme="minorHAnsi"/>
          <w:sz w:val="24"/>
          <w:szCs w:val="24"/>
        </w:rPr>
        <w:t>lliance</w:t>
      </w:r>
      <w:r w:rsidRPr="00525476">
        <w:rPr>
          <w:rFonts w:asciiTheme="minorHAnsi" w:eastAsia="Times New Roman" w:hAnsiTheme="minorHAnsi" w:cstheme="minorHAnsi"/>
          <w:sz w:val="24"/>
          <w:szCs w:val="24"/>
        </w:rPr>
        <w:t xml:space="preserve"> Annual General Meeting.</w:t>
      </w:r>
      <w:r w:rsidR="00540E38">
        <w:rPr>
          <w:rFonts w:asciiTheme="minorHAnsi" w:eastAsia="Times New Roman" w:hAnsiTheme="minorHAnsi" w:cstheme="minorHAnsi"/>
          <w:sz w:val="24"/>
          <w:szCs w:val="24"/>
        </w:rPr>
        <w:br/>
      </w:r>
    </w:p>
    <w:p w:rsidR="007C3D51" w:rsidRPr="00525476" w:rsidRDefault="007C3D51" w:rsidP="007C3D51">
      <w:pPr>
        <w:spacing w:after="0" w:line="240" w:lineRule="auto"/>
        <w:rPr>
          <w:rFonts w:asciiTheme="minorHAnsi" w:eastAsia="Times New Roman" w:hAnsiTheme="minorHAnsi" w:cstheme="minorHAnsi"/>
          <w:sz w:val="24"/>
          <w:szCs w:val="24"/>
          <w:u w:val="single"/>
          <w:lang w:val="fr-CA"/>
        </w:rPr>
      </w:pP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u w:val="single"/>
        </w:rPr>
        <w:tab/>
      </w:r>
      <w:r w:rsidRPr="00525476">
        <w:rPr>
          <w:rFonts w:asciiTheme="minorHAnsi" w:eastAsia="Times New Roman" w:hAnsiTheme="minorHAnsi" w:cstheme="minorHAnsi"/>
          <w:sz w:val="24"/>
          <w:szCs w:val="24"/>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r w:rsidRPr="00525476">
        <w:rPr>
          <w:rFonts w:asciiTheme="minorHAnsi" w:eastAsia="Times New Roman" w:hAnsiTheme="minorHAnsi" w:cstheme="minorHAnsi"/>
          <w:sz w:val="24"/>
          <w:szCs w:val="24"/>
          <w:u w:val="single"/>
          <w:lang w:val="fr-CA"/>
        </w:rPr>
        <w:tab/>
      </w:r>
    </w:p>
    <w:p w:rsidR="00E5267E" w:rsidRPr="00525476" w:rsidRDefault="007C3D51" w:rsidP="00525476">
      <w:pPr>
        <w:spacing w:after="0" w:line="240" w:lineRule="auto"/>
        <w:rPr>
          <w:rFonts w:asciiTheme="minorHAnsi" w:hAnsiTheme="minorHAnsi" w:cstheme="minorHAnsi"/>
          <w:sz w:val="24"/>
          <w:szCs w:val="24"/>
        </w:rPr>
      </w:pPr>
      <w:r w:rsidRPr="00525476">
        <w:rPr>
          <w:rFonts w:asciiTheme="minorHAnsi" w:eastAsia="Times New Roman" w:hAnsiTheme="minorHAnsi" w:cstheme="minorHAnsi"/>
          <w:sz w:val="24"/>
          <w:szCs w:val="24"/>
          <w:lang w:val="fr-CA"/>
        </w:rPr>
        <w:t>President / Chair</w:t>
      </w:r>
      <w:r w:rsidRPr="00525476">
        <w:rPr>
          <w:rFonts w:asciiTheme="minorHAnsi" w:eastAsia="Times New Roman" w:hAnsiTheme="minorHAnsi" w:cstheme="minorHAnsi"/>
          <w:sz w:val="24"/>
          <w:szCs w:val="24"/>
          <w:lang w:val="fr-CA"/>
        </w:rPr>
        <w:tab/>
      </w:r>
      <w:r w:rsidRPr="00525476">
        <w:rPr>
          <w:rFonts w:asciiTheme="minorHAnsi" w:eastAsia="Times New Roman" w:hAnsiTheme="minorHAnsi" w:cstheme="minorHAnsi"/>
          <w:sz w:val="24"/>
          <w:szCs w:val="24"/>
          <w:lang w:val="fr-CA"/>
        </w:rPr>
        <w:tab/>
      </w:r>
      <w:r w:rsidRPr="00525476">
        <w:rPr>
          <w:rFonts w:asciiTheme="minorHAnsi" w:eastAsia="Times New Roman" w:hAnsiTheme="minorHAnsi" w:cstheme="minorHAnsi"/>
          <w:sz w:val="24"/>
          <w:szCs w:val="24"/>
          <w:lang w:val="fr-CA"/>
        </w:rPr>
        <w:tab/>
      </w:r>
      <w:r w:rsidRPr="00525476">
        <w:rPr>
          <w:rFonts w:asciiTheme="minorHAnsi" w:eastAsia="Times New Roman" w:hAnsiTheme="minorHAnsi" w:cstheme="minorHAnsi"/>
          <w:sz w:val="24"/>
          <w:szCs w:val="24"/>
          <w:lang w:val="fr-CA"/>
        </w:rPr>
        <w:tab/>
      </w:r>
      <w:r w:rsidRPr="00525476">
        <w:rPr>
          <w:rFonts w:asciiTheme="minorHAnsi" w:eastAsia="Times New Roman" w:hAnsiTheme="minorHAnsi" w:cstheme="minorHAnsi"/>
          <w:sz w:val="24"/>
          <w:szCs w:val="24"/>
          <w:lang w:val="fr-CA"/>
        </w:rPr>
        <w:tab/>
        <w:t>Date</w:t>
      </w:r>
    </w:p>
    <w:sectPr w:rsidR="00E5267E" w:rsidRPr="00525476" w:rsidSect="005C6EC8">
      <w:headerReference w:type="even" r:id="rId9"/>
      <w:headerReference w:type="default" r:id="rId10"/>
      <w:footerReference w:type="default" r:id="rId11"/>
      <w:headerReference w:type="first" r:id="rId12"/>
      <w:footerReference w:type="first" r:id="rId13"/>
      <w:pgSz w:w="12240" w:h="15840"/>
      <w:pgMar w:top="1843" w:right="1302" w:bottom="1170" w:left="1440" w:header="588" w:footer="1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3CD" w:rsidRDefault="008B23CD" w:rsidP="0061552E">
      <w:r>
        <w:separator/>
      </w:r>
    </w:p>
  </w:endnote>
  <w:endnote w:type="continuationSeparator" w:id="0">
    <w:p w:rsidR="008B23CD" w:rsidRDefault="008B23CD" w:rsidP="0061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altName w:val="Times New Roman"/>
    <w:charset w:val="00"/>
    <w:family w:val="auto"/>
    <w:pitch w:val="variable"/>
    <w:sig w:usb0="A00000AF" w:usb1="4000004B" w:usb2="00000000" w:usb3="00000000" w:csb0="00000001" w:csb1="00000000"/>
  </w:font>
  <w:font w:name="Museo Sans Rounded 700">
    <w:altName w:val="Times New Roman"/>
    <w:panose1 w:val="00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3E" w:rsidRPr="007C3D51" w:rsidRDefault="003B393E" w:rsidP="003F72DD">
    <w:pPr>
      <w:pStyle w:val="Footer"/>
      <w:ind w:left="-567" w:firstLine="837"/>
      <w:jc w:val="center"/>
      <w:rPr>
        <w:rFonts w:ascii="Calibri" w:hAnsi="Calibri"/>
        <w:b/>
        <w:i/>
        <w:color w:val="09A3A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7B1" w:rsidRDefault="00D867B1" w:rsidP="00D867B1">
    <w:pPr>
      <w:pStyle w:val="Footer"/>
      <w:jc w:val="center"/>
    </w:pPr>
    <w:r w:rsidRPr="007C3D51">
      <w:rPr>
        <w:rFonts w:ascii="Calibri" w:hAnsi="Calibri"/>
        <w:b/>
        <w:i/>
        <w:color w:val="09A3A3"/>
      </w:rPr>
      <w:t xml:space="preserve">Advancing Health Equity in Ontario </w:t>
    </w:r>
    <w:r w:rsidRPr="007C3D51">
      <w:rPr>
        <w:rFonts w:ascii="Calibri" w:hAnsi="Calibri"/>
        <w:b/>
        <w:color w:val="09A3A3"/>
      </w:rPr>
      <w:t xml:space="preserve">| </w:t>
    </w:r>
    <w:r w:rsidRPr="007C3D51">
      <w:rPr>
        <w:rFonts w:ascii="Calibri" w:hAnsi="Calibri"/>
        <w:b/>
        <w:i/>
        <w:color w:val="09A3A3"/>
      </w:rPr>
      <w:t>Faisons avancer l'équité en santé en Ontario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3CD" w:rsidRDefault="008B23CD" w:rsidP="0061552E">
      <w:r>
        <w:separator/>
      </w:r>
    </w:p>
  </w:footnote>
  <w:footnote w:type="continuationSeparator" w:id="0">
    <w:p w:rsidR="008B23CD" w:rsidRDefault="008B23CD" w:rsidP="00615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2E" w:rsidRDefault="008B23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881970" o:spid="_x0000_s2050" type="#_x0000_t75" alt="/Volumes/GoogleDrive/Team Drives/Pilot PMR/Alliance for Healthier Communities (AOHC)/Name, Tagline, Visual Identity Project/Design/Working files/Alliance Logo package/print/Alliance-logos print_Primary-EN.png" style="position:absolute;margin-left:0;margin-top:0;width:466.4pt;height:81.1pt;z-index:-251657728;mso-wrap-edited:f;mso-width-percent:0;mso-height-percent:0;mso-position-horizontal:center;mso-position-horizontal-relative:margin;mso-position-vertical:center;mso-position-vertical-relative:margin;mso-width-percent:0;mso-height-percent:0" o:allowincell="f">
          <v:imagedata r:id="rId1" o:title="Alliance-logos print_Primary-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3E" w:rsidRPr="003B393E" w:rsidRDefault="003B393E" w:rsidP="002A6C10">
    <w:pPr>
      <w:pStyle w:val="NoSpacing"/>
      <w:ind w:left="-70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7B1" w:rsidRDefault="00D867B1" w:rsidP="00D867B1">
    <w:pPr>
      <w:pStyle w:val="NoSpacing"/>
      <w:spacing w:after="120" w:line="240" w:lineRule="auto"/>
      <w:ind w:left="-426" w:hanging="283"/>
      <w:rPr>
        <w:rFonts w:ascii="Museo Sans Rounded 700" w:hAnsi="Museo Sans Rounded 700"/>
      </w:rPr>
    </w:pPr>
    <w:r>
      <w:rPr>
        <w:noProof/>
        <w:lang w:val="en-CA" w:eastAsia="en-CA"/>
      </w:rPr>
      <mc:AlternateContent>
        <mc:Choice Requires="wps">
          <w:drawing>
            <wp:anchor distT="0" distB="0" distL="114300" distR="114300" simplePos="0" relativeHeight="251656704" behindDoc="0" locked="0" layoutInCell="1" allowOverlap="1" wp14:anchorId="6C2A91EC" wp14:editId="382CF476">
              <wp:simplePos x="0" y="0"/>
              <wp:positionH relativeFrom="column">
                <wp:posOffset>4289425</wp:posOffset>
              </wp:positionH>
              <wp:positionV relativeFrom="paragraph">
                <wp:posOffset>121488</wp:posOffset>
              </wp:positionV>
              <wp:extent cx="20193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914400"/>
                      </a:xfrm>
                      <a:prstGeom prst="rect">
                        <a:avLst/>
                      </a:prstGeom>
                      <a:solidFill>
                        <a:sysClr val="window" lastClr="FFFFFF"/>
                      </a:solidFill>
                      <a:ln w="6350">
                        <a:noFill/>
                      </a:ln>
                    </wps:spPr>
                    <wps:txbx>
                      <w:txbxContent>
                        <w:p w:rsidR="00D867B1" w:rsidRPr="007C3D51" w:rsidRDefault="00D867B1" w:rsidP="00D867B1">
                          <w:pPr>
                            <w:jc w:val="right"/>
                            <w:rPr>
                              <w:rFonts w:ascii="Calibri" w:hAnsi="Calibri"/>
                              <w:color w:val="595959"/>
                              <w:sz w:val="20"/>
                              <w:szCs w:val="20"/>
                            </w:rPr>
                          </w:pPr>
                          <w:r w:rsidRPr="007C3D51">
                            <w:rPr>
                              <w:rFonts w:ascii="Calibri" w:hAnsi="Calibri"/>
                              <w:color w:val="595959"/>
                              <w:sz w:val="20"/>
                              <w:szCs w:val="20"/>
                            </w:rPr>
                            <w:t xml:space="preserve">500-970 Lawrence Ave. W. </w:t>
                          </w:r>
                          <w:r w:rsidRPr="007C3D51">
                            <w:rPr>
                              <w:rFonts w:ascii="Calibri" w:hAnsi="Calibri"/>
                              <w:color w:val="595959"/>
                              <w:sz w:val="20"/>
                              <w:szCs w:val="20"/>
                            </w:rPr>
                            <w:br/>
                            <w:t xml:space="preserve">Toronto, ON M6A 3B6  </w:t>
                          </w:r>
                          <w:r w:rsidRPr="007C3D51">
                            <w:rPr>
                              <w:rFonts w:ascii="Calibri" w:hAnsi="Calibri"/>
                              <w:color w:val="595959"/>
                              <w:sz w:val="20"/>
                              <w:szCs w:val="20"/>
                            </w:rPr>
                            <w:br/>
                            <w:t>416-236-2539</w:t>
                          </w:r>
                          <w:r w:rsidRPr="007C3D51">
                            <w:rPr>
                              <w:rFonts w:ascii="Calibri" w:hAnsi="Calibri"/>
                              <w:color w:val="595959"/>
                              <w:sz w:val="20"/>
                              <w:szCs w:val="20"/>
                            </w:rPr>
                            <w:br/>
                          </w:r>
                          <w:r w:rsidRPr="007C3D51">
                            <w:rPr>
                              <w:rFonts w:ascii="Calibri" w:hAnsi="Calibri"/>
                              <w:b/>
                              <w:color w:val="F3A720"/>
                            </w:rPr>
                            <w:t>www.AllianceON.org</w:t>
                          </w:r>
                          <w:r w:rsidRPr="007C3D51">
                            <w:rPr>
                              <w:rFonts w:ascii="Calibri" w:hAnsi="Calibri"/>
                              <w:color w:val="F3A720"/>
                              <w:sz w:val="20"/>
                              <w:szCs w:val="20"/>
                            </w:rPr>
                            <w:t xml:space="preserve"> </w:t>
                          </w:r>
                        </w:p>
                        <w:p w:rsidR="00D867B1" w:rsidRPr="007C3D51" w:rsidRDefault="00D867B1" w:rsidP="00D867B1">
                          <w:pPr>
                            <w:jc w:val="right"/>
                            <w:rPr>
                              <w:rFonts w:ascii="Calibri" w:hAnsi="Calibri"/>
                              <w:color w:val="595959"/>
                              <w:sz w:val="20"/>
                              <w:szCs w:val="20"/>
                            </w:rPr>
                          </w:pPr>
                          <w:r w:rsidRPr="007C3D51">
                            <w:rPr>
                              <w:rFonts w:ascii="Calibri" w:hAnsi="Calibri"/>
                              <w:color w:val="595959"/>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A91EC" id="_x0000_t202" coordsize="21600,21600" o:spt="202" path="m,l,21600r21600,l21600,xe">
              <v:stroke joinstyle="miter"/>
              <v:path gradientshapeok="t" o:connecttype="rect"/>
            </v:shapetype>
            <v:shape id="Text Box 6" o:spid="_x0000_s1026" type="#_x0000_t202" style="position:absolute;left:0;text-align:left;margin-left:337.75pt;margin-top:9.55pt;width:159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" fillcolor="window" stroked="f" strokeweight=".5pt">
              <v:path arrowok="t"/>
              <v:textbox>
                <w:txbxContent>
                  <w:p w:rsidR="00D867B1" w:rsidRPr="007C3D51" w:rsidRDefault="00D867B1" w:rsidP="00D867B1">
                    <w:pPr>
                      <w:jc w:val="right"/>
                      <w:rPr>
                        <w:rFonts w:ascii="Calibri" w:hAnsi="Calibri"/>
                        <w:color w:val="595959"/>
                        <w:sz w:val="20"/>
                        <w:szCs w:val="20"/>
                      </w:rPr>
                    </w:pPr>
                    <w:r w:rsidRPr="007C3D51">
                      <w:rPr>
                        <w:rFonts w:ascii="Calibri" w:hAnsi="Calibri"/>
                        <w:color w:val="595959"/>
                        <w:sz w:val="20"/>
                        <w:szCs w:val="20"/>
                      </w:rPr>
                      <w:t xml:space="preserve">500-970 Lawrence Ave. W. </w:t>
                    </w:r>
                    <w:r w:rsidRPr="007C3D51">
                      <w:rPr>
                        <w:rFonts w:ascii="Calibri" w:hAnsi="Calibri"/>
                        <w:color w:val="595959"/>
                        <w:sz w:val="20"/>
                        <w:szCs w:val="20"/>
                      </w:rPr>
                      <w:br/>
                      <w:t xml:space="preserve">Toronto, ON M6A </w:t>
                    </w:r>
                    <w:proofErr w:type="gramStart"/>
                    <w:r w:rsidRPr="007C3D51">
                      <w:rPr>
                        <w:rFonts w:ascii="Calibri" w:hAnsi="Calibri"/>
                        <w:color w:val="595959"/>
                        <w:sz w:val="20"/>
                        <w:szCs w:val="20"/>
                      </w:rPr>
                      <w:t xml:space="preserve">3B6  </w:t>
                    </w:r>
                    <w:proofErr w:type="gramEnd"/>
                    <w:r w:rsidRPr="007C3D51">
                      <w:rPr>
                        <w:rFonts w:ascii="Calibri" w:hAnsi="Calibri"/>
                        <w:color w:val="595959"/>
                        <w:sz w:val="20"/>
                        <w:szCs w:val="20"/>
                      </w:rPr>
                      <w:br/>
                      <w:t>416-236-2539</w:t>
                    </w:r>
                    <w:r w:rsidRPr="007C3D51">
                      <w:rPr>
                        <w:rFonts w:ascii="Calibri" w:hAnsi="Calibri"/>
                        <w:color w:val="595959"/>
                        <w:sz w:val="20"/>
                        <w:szCs w:val="20"/>
                      </w:rPr>
                      <w:br/>
                    </w:r>
                    <w:r w:rsidRPr="007C3D51">
                      <w:rPr>
                        <w:rFonts w:ascii="Calibri" w:hAnsi="Calibri"/>
                        <w:b/>
                        <w:color w:val="F3A720"/>
                      </w:rPr>
                      <w:t>www.AllianceON.org</w:t>
                    </w:r>
                    <w:r w:rsidRPr="007C3D51">
                      <w:rPr>
                        <w:rFonts w:ascii="Calibri" w:hAnsi="Calibri"/>
                        <w:color w:val="F3A720"/>
                        <w:sz w:val="20"/>
                        <w:szCs w:val="20"/>
                      </w:rPr>
                      <w:t xml:space="preserve"> </w:t>
                    </w:r>
                  </w:p>
                  <w:p w:rsidR="00D867B1" w:rsidRPr="007C3D51" w:rsidRDefault="00D867B1" w:rsidP="00D867B1">
                    <w:pPr>
                      <w:jc w:val="right"/>
                      <w:rPr>
                        <w:rFonts w:ascii="Calibri" w:hAnsi="Calibri"/>
                        <w:color w:val="595959"/>
                        <w:sz w:val="20"/>
                        <w:szCs w:val="20"/>
                      </w:rPr>
                    </w:pPr>
                    <w:r w:rsidRPr="007C3D51">
                      <w:rPr>
                        <w:rFonts w:ascii="Calibri" w:hAnsi="Calibri"/>
                        <w:color w:val="595959"/>
                        <w:sz w:val="20"/>
                        <w:szCs w:val="20"/>
                      </w:rPr>
                      <w:br/>
                    </w:r>
                  </w:p>
                </w:txbxContent>
              </v:textbox>
            </v:shape>
          </w:pict>
        </mc:Fallback>
      </mc:AlternateContent>
    </w:r>
    <w:r w:rsidRPr="001439D6">
      <w:rPr>
        <w:rFonts w:ascii="Museo Sans Rounded 700" w:hAnsi="Museo Sans Rounded 700"/>
        <w:noProof/>
        <w:lang w:val="en-CA" w:eastAsia="en-CA"/>
      </w:rPr>
      <w:drawing>
        <wp:inline distT="0" distB="0" distL="0" distR="0" wp14:anchorId="2FAB11BC" wp14:editId="50D41BFB">
          <wp:extent cx="3683267" cy="640080"/>
          <wp:effectExtent l="0" t="0" r="0" b="762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267" cy="640080"/>
                  </a:xfrm>
                  <a:prstGeom prst="rect">
                    <a:avLst/>
                  </a:prstGeom>
                  <a:noFill/>
                  <a:ln>
                    <a:noFill/>
                  </a:ln>
                </pic:spPr>
              </pic:pic>
            </a:graphicData>
          </a:graphic>
        </wp:inline>
      </w:drawing>
    </w:r>
  </w:p>
  <w:p w:rsidR="0061552E" w:rsidRPr="00D867B1" w:rsidRDefault="00D867B1" w:rsidP="00D867B1">
    <w:pPr>
      <w:pStyle w:val="NoSpacing"/>
      <w:spacing w:after="120" w:line="240" w:lineRule="auto"/>
      <w:rPr>
        <w:rFonts w:ascii="Museo Sans Rounded 700" w:hAnsi="Museo Sans Rounded 700"/>
      </w:rPr>
    </w:pPr>
    <w:r>
      <w:rPr>
        <w:noProof/>
        <w:lang w:val="en-CA" w:eastAsia="en-CA"/>
      </w:rPr>
      <mc:AlternateContent>
        <mc:Choice Requires="wps">
          <w:drawing>
            <wp:anchor distT="0" distB="0" distL="114300" distR="114300" simplePos="0" relativeHeight="251657728" behindDoc="0" locked="0" layoutInCell="1" allowOverlap="1" wp14:anchorId="352E61D0" wp14:editId="4F6B470C">
              <wp:simplePos x="0" y="0"/>
              <wp:positionH relativeFrom="column">
                <wp:posOffset>-432232</wp:posOffset>
              </wp:positionH>
              <wp:positionV relativeFrom="paragraph">
                <wp:posOffset>60960</wp:posOffset>
              </wp:positionV>
              <wp:extent cx="3749040" cy="12700"/>
              <wp:effectExtent l="0" t="0" r="2286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9040" cy="12700"/>
                      </a:xfrm>
                      <a:prstGeom prst="line">
                        <a:avLst/>
                      </a:prstGeom>
                      <a:noFill/>
                      <a:ln w="19050" cap="flat" cmpd="sng" algn="ctr">
                        <a:solidFill>
                          <a:srgbClr val="F3A72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AC20AB" id="Straight Connector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4.8pt" to="261.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" strokecolor="#f3a720" strokeweight="1.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44D17"/>
    <w:multiLevelType w:val="hybridMultilevel"/>
    <w:tmpl w:val="27CAE49E"/>
    <w:lvl w:ilvl="0" w:tplc="905CB6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A7ADF"/>
    <w:multiLevelType w:val="hybridMultilevel"/>
    <w:tmpl w:val="1A9090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357A7"/>
    <w:multiLevelType w:val="hybridMultilevel"/>
    <w:tmpl w:val="E3A0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61CE9"/>
    <w:multiLevelType w:val="hybridMultilevel"/>
    <w:tmpl w:val="B726B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zsDA2NjU1NzM1MzBT0lEKTi0uzszPAykwrAUATdPGKCwAAAA="/>
  </w:docVars>
  <w:rsids>
    <w:rsidRoot w:val="00BD16E6"/>
    <w:rsid w:val="000D15D7"/>
    <w:rsid w:val="00131D9A"/>
    <w:rsid w:val="00137EE7"/>
    <w:rsid w:val="001439D6"/>
    <w:rsid w:val="00171887"/>
    <w:rsid w:val="001946FD"/>
    <w:rsid w:val="001D5013"/>
    <w:rsid w:val="001E0D4A"/>
    <w:rsid w:val="001F64EB"/>
    <w:rsid w:val="001F6906"/>
    <w:rsid w:val="002A6C10"/>
    <w:rsid w:val="002C174D"/>
    <w:rsid w:val="00305863"/>
    <w:rsid w:val="003410A3"/>
    <w:rsid w:val="00342F01"/>
    <w:rsid w:val="003B393E"/>
    <w:rsid w:val="003F72DD"/>
    <w:rsid w:val="00423C0E"/>
    <w:rsid w:val="00462CBA"/>
    <w:rsid w:val="004765E1"/>
    <w:rsid w:val="004839C6"/>
    <w:rsid w:val="00495B60"/>
    <w:rsid w:val="004B52F4"/>
    <w:rsid w:val="004D34B3"/>
    <w:rsid w:val="00525476"/>
    <w:rsid w:val="00535E7E"/>
    <w:rsid w:val="00540E38"/>
    <w:rsid w:val="005877B0"/>
    <w:rsid w:val="005A1C92"/>
    <w:rsid w:val="005A6E2E"/>
    <w:rsid w:val="005B7F6F"/>
    <w:rsid w:val="005C3B7B"/>
    <w:rsid w:val="005C6EC8"/>
    <w:rsid w:val="0061552E"/>
    <w:rsid w:val="00656BCF"/>
    <w:rsid w:val="00685E11"/>
    <w:rsid w:val="006E4032"/>
    <w:rsid w:val="007674D4"/>
    <w:rsid w:val="00775934"/>
    <w:rsid w:val="00787CD3"/>
    <w:rsid w:val="007B2BCB"/>
    <w:rsid w:val="007B4E2C"/>
    <w:rsid w:val="007C3D51"/>
    <w:rsid w:val="007D3AD4"/>
    <w:rsid w:val="007D6B8D"/>
    <w:rsid w:val="00813FB4"/>
    <w:rsid w:val="00870C59"/>
    <w:rsid w:val="00884669"/>
    <w:rsid w:val="008B23CD"/>
    <w:rsid w:val="009252BE"/>
    <w:rsid w:val="00940738"/>
    <w:rsid w:val="009469B5"/>
    <w:rsid w:val="00A71868"/>
    <w:rsid w:val="00A93EFF"/>
    <w:rsid w:val="00AC13BD"/>
    <w:rsid w:val="00B55677"/>
    <w:rsid w:val="00B70CF9"/>
    <w:rsid w:val="00BD16E6"/>
    <w:rsid w:val="00C068BE"/>
    <w:rsid w:val="00C3011F"/>
    <w:rsid w:val="00C3133F"/>
    <w:rsid w:val="00C70D0C"/>
    <w:rsid w:val="00C761F8"/>
    <w:rsid w:val="00CE0D1E"/>
    <w:rsid w:val="00CE25B8"/>
    <w:rsid w:val="00D0246B"/>
    <w:rsid w:val="00D364CD"/>
    <w:rsid w:val="00D84102"/>
    <w:rsid w:val="00D867B1"/>
    <w:rsid w:val="00D94A9E"/>
    <w:rsid w:val="00E17A02"/>
    <w:rsid w:val="00E35322"/>
    <w:rsid w:val="00E5267E"/>
    <w:rsid w:val="00E52CC6"/>
    <w:rsid w:val="00E65523"/>
    <w:rsid w:val="00ED4F40"/>
    <w:rsid w:val="00F07030"/>
    <w:rsid w:val="00F23409"/>
    <w:rsid w:val="00F33018"/>
    <w:rsid w:val="00F42BFE"/>
    <w:rsid w:val="00F731AE"/>
    <w:rsid w:val="00F77CC6"/>
    <w:rsid w:val="00F93758"/>
    <w:rsid w:val="00FC71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5FE182C-360F-40D1-81F4-F716D0F9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52E"/>
    <w:pPr>
      <w:spacing w:after="360" w:line="276" w:lineRule="auto"/>
    </w:pPr>
    <w:rPr>
      <w:rFonts w:ascii="Museo Sans 300" w:hAnsi="Museo Sans 300"/>
      <w:sz w:val="22"/>
      <w:szCs w:val="22"/>
      <w:lang w:val="en-US"/>
    </w:rPr>
  </w:style>
  <w:style w:type="paragraph" w:styleId="Heading1">
    <w:name w:val="heading 1"/>
    <w:basedOn w:val="Normal"/>
    <w:next w:val="Normal"/>
    <w:link w:val="Heading1Char"/>
    <w:uiPriority w:val="9"/>
    <w:qFormat/>
    <w:rsid w:val="0061552E"/>
    <w:pPr>
      <w:outlineLvl w:val="0"/>
    </w:pPr>
    <w:rPr>
      <w:rFonts w:ascii="Museo Sans Rounded 700" w:hAnsi="Museo Sans Rounded 700"/>
      <w:sz w:val="48"/>
      <w:szCs w:val="48"/>
    </w:rPr>
  </w:style>
  <w:style w:type="paragraph" w:styleId="Heading2">
    <w:name w:val="heading 2"/>
    <w:basedOn w:val="Normal"/>
    <w:next w:val="Normal"/>
    <w:link w:val="Heading2Char"/>
    <w:uiPriority w:val="9"/>
    <w:semiHidden/>
    <w:unhideWhenUsed/>
    <w:qFormat/>
    <w:rsid w:val="007C3D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93E"/>
    <w:pPr>
      <w:tabs>
        <w:tab w:val="center" w:pos="4680"/>
        <w:tab w:val="right" w:pos="9360"/>
      </w:tabs>
    </w:pPr>
  </w:style>
  <w:style w:type="character" w:customStyle="1" w:styleId="HeaderChar">
    <w:name w:val="Header Char"/>
    <w:basedOn w:val="DefaultParagraphFont"/>
    <w:link w:val="Header"/>
    <w:uiPriority w:val="99"/>
    <w:rsid w:val="003B393E"/>
  </w:style>
  <w:style w:type="paragraph" w:styleId="Footer">
    <w:name w:val="footer"/>
    <w:basedOn w:val="Normal"/>
    <w:link w:val="FooterChar"/>
    <w:uiPriority w:val="99"/>
    <w:unhideWhenUsed/>
    <w:rsid w:val="003B393E"/>
    <w:pPr>
      <w:tabs>
        <w:tab w:val="center" w:pos="4680"/>
        <w:tab w:val="right" w:pos="9360"/>
      </w:tabs>
    </w:pPr>
  </w:style>
  <w:style w:type="character" w:customStyle="1" w:styleId="FooterChar">
    <w:name w:val="Footer Char"/>
    <w:basedOn w:val="DefaultParagraphFont"/>
    <w:link w:val="Footer"/>
    <w:uiPriority w:val="99"/>
    <w:rsid w:val="003B393E"/>
  </w:style>
  <w:style w:type="character" w:customStyle="1" w:styleId="Heading1Char">
    <w:name w:val="Heading 1 Char"/>
    <w:link w:val="Heading1"/>
    <w:uiPriority w:val="9"/>
    <w:rsid w:val="0061552E"/>
    <w:rPr>
      <w:rFonts w:ascii="Museo Sans Rounded 700" w:hAnsi="Museo Sans Rounded 700"/>
      <w:sz w:val="48"/>
      <w:szCs w:val="48"/>
    </w:rPr>
  </w:style>
  <w:style w:type="paragraph" w:styleId="NoSpacing">
    <w:name w:val="No Spacing"/>
    <w:uiPriority w:val="1"/>
    <w:qFormat/>
    <w:rsid w:val="0061552E"/>
    <w:pPr>
      <w:spacing w:line="276" w:lineRule="auto"/>
    </w:pPr>
    <w:rPr>
      <w:rFonts w:ascii="Museo Sans 300" w:hAnsi="Museo Sans 300"/>
      <w:sz w:val="22"/>
      <w:szCs w:val="22"/>
      <w:lang w:val="en-US"/>
    </w:rPr>
  </w:style>
  <w:style w:type="character" w:styleId="PageNumber">
    <w:name w:val="page number"/>
    <w:uiPriority w:val="99"/>
    <w:semiHidden/>
    <w:unhideWhenUsed/>
    <w:rsid w:val="001439D6"/>
  </w:style>
  <w:style w:type="paragraph" w:styleId="BalloonText">
    <w:name w:val="Balloon Text"/>
    <w:basedOn w:val="Normal"/>
    <w:link w:val="BalloonTextChar"/>
    <w:uiPriority w:val="99"/>
    <w:semiHidden/>
    <w:unhideWhenUsed/>
    <w:rsid w:val="00813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FB4"/>
    <w:rPr>
      <w:rFonts w:ascii="Tahoma" w:hAnsi="Tahoma" w:cs="Tahoma"/>
      <w:sz w:val="16"/>
      <w:szCs w:val="16"/>
      <w:lang w:val="en-US"/>
    </w:rPr>
  </w:style>
  <w:style w:type="paragraph" w:styleId="ListParagraph">
    <w:name w:val="List Paragraph"/>
    <w:basedOn w:val="Normal"/>
    <w:uiPriority w:val="34"/>
    <w:qFormat/>
    <w:rsid w:val="00884669"/>
    <w:pPr>
      <w:ind w:left="720"/>
      <w:contextualSpacing/>
    </w:pPr>
  </w:style>
  <w:style w:type="character" w:styleId="Hyperlink">
    <w:name w:val="Hyperlink"/>
    <w:basedOn w:val="DefaultParagraphFont"/>
    <w:uiPriority w:val="99"/>
    <w:unhideWhenUsed/>
    <w:rsid w:val="00D0246B"/>
    <w:rPr>
      <w:color w:val="0563C1" w:themeColor="hyperlink"/>
      <w:u w:val="single"/>
    </w:rPr>
  </w:style>
  <w:style w:type="character" w:customStyle="1" w:styleId="Heading2Char">
    <w:name w:val="Heading 2 Char"/>
    <w:basedOn w:val="DefaultParagraphFont"/>
    <w:link w:val="Heading2"/>
    <w:uiPriority w:val="9"/>
    <w:semiHidden/>
    <w:rsid w:val="007C3D51"/>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inne.christie@allianceo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abriela.panciu@allianceo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1306</Characters>
  <Application>Microsoft Office Word</Application>
  <DocSecurity>0</DocSecurity>
  <Lines>56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Christie (AOHC)</dc:creator>
  <cp:lastModifiedBy>Corinne Christie (AOHC)</cp:lastModifiedBy>
  <cp:revision>2</cp:revision>
  <cp:lastPrinted>2018-10-22T12:29:00Z</cp:lastPrinted>
  <dcterms:created xsi:type="dcterms:W3CDTF">2020-05-07T21:03:00Z</dcterms:created>
  <dcterms:modified xsi:type="dcterms:W3CDTF">2020-05-07T21:03:00Z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