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694EF" w14:textId="77777777" w:rsidR="007E0B57" w:rsidRPr="00682A3C" w:rsidRDefault="007E0B57" w:rsidP="007E0B57">
      <w:pPr>
        <w:jc w:val="center"/>
        <w:rPr>
          <w:b/>
          <w:snapToGrid w:val="0"/>
          <w:color w:val="000000"/>
          <w:lang w:val="en-CA"/>
        </w:rPr>
      </w:pPr>
      <w:r w:rsidRPr="00682A3C">
        <w:rPr>
          <w:b/>
          <w:snapToGrid w:val="0"/>
          <w:color w:val="000000"/>
          <w:lang w:val="en-CA"/>
        </w:rPr>
        <w:t>REGENT PARK COMMUNITY</w:t>
      </w:r>
      <w:r w:rsidRPr="00682A3C">
        <w:rPr>
          <w:snapToGrid w:val="0"/>
          <w:lang w:val="en-CA"/>
        </w:rPr>
        <w:t xml:space="preserve"> </w:t>
      </w:r>
      <w:r w:rsidRPr="00682A3C">
        <w:rPr>
          <w:b/>
          <w:snapToGrid w:val="0"/>
          <w:color w:val="000000"/>
          <w:lang w:val="en-CA"/>
        </w:rPr>
        <w:t>HEALTH CENTRE</w:t>
      </w:r>
    </w:p>
    <w:p w14:paraId="57C694F0" w14:textId="77777777" w:rsidR="007E0B57" w:rsidRPr="00682A3C" w:rsidRDefault="007E0B57" w:rsidP="007E0B57">
      <w:pPr>
        <w:jc w:val="center"/>
        <w:rPr>
          <w:b/>
          <w:snapToGrid w:val="0"/>
          <w:color w:val="000000"/>
          <w:lang w:val="en-CA"/>
        </w:rPr>
      </w:pPr>
    </w:p>
    <w:p w14:paraId="72B24EFC" w14:textId="77777777" w:rsidR="00FE0E72" w:rsidRPr="00682A3C" w:rsidRDefault="00FE0E72" w:rsidP="00FE0E72">
      <w:pPr>
        <w:ind w:right="4"/>
        <w:jc w:val="both"/>
        <w:rPr>
          <w:rFonts w:eastAsia="Arial"/>
        </w:rPr>
      </w:pPr>
      <w:r w:rsidRPr="00682A3C">
        <w:t xml:space="preserve">We are a dynamic community-based health </w:t>
      </w:r>
      <w:proofErr w:type="spellStart"/>
      <w:r w:rsidRPr="00682A3C">
        <w:t>centre</w:t>
      </w:r>
      <w:proofErr w:type="spellEnd"/>
      <w:r w:rsidRPr="00682A3C">
        <w:t xml:space="preserve"> promoting social justice and health equity in the Regent Park </w:t>
      </w:r>
      <w:proofErr w:type="spellStart"/>
      <w:r w:rsidRPr="00682A3C">
        <w:t>neighbourhood</w:t>
      </w:r>
      <w:proofErr w:type="spellEnd"/>
      <w:r w:rsidRPr="00682A3C">
        <w:t xml:space="preserve"> and Downtown East area of Toronto. We operate out of several locations and provide a wide variety of services including: primary health care, chiropody, physiotherapy, health promotion, social work, community health, immigrant and refugee services, harm reduction and homeless programs, addiction and recovery services, Pathways to Education, infant and child development programs, parenting programs, and youth employment services. </w:t>
      </w:r>
      <w:r w:rsidRPr="00682A3C">
        <w:rPr>
          <w:rFonts w:eastAsia="Arial"/>
        </w:rPr>
        <w:t>We currently have the following opening:</w:t>
      </w:r>
    </w:p>
    <w:p w14:paraId="674FC98F" w14:textId="77777777" w:rsidR="005153D8" w:rsidRPr="00682A3C" w:rsidRDefault="005153D8" w:rsidP="008F1B0D">
      <w:pPr>
        <w:ind w:right="4"/>
        <w:jc w:val="both"/>
        <w:rPr>
          <w:b/>
          <w:bCs/>
        </w:rPr>
      </w:pPr>
    </w:p>
    <w:p w14:paraId="0C5839DD" w14:textId="129E26FD" w:rsidR="000326F9" w:rsidRPr="00682A3C" w:rsidRDefault="00DB19ED" w:rsidP="000326F9">
      <w:pPr>
        <w:jc w:val="center"/>
        <w:rPr>
          <w:b/>
          <w:bCs/>
        </w:rPr>
      </w:pPr>
      <w:r w:rsidRPr="00682A3C">
        <w:rPr>
          <w:rStyle w:val="1cs5bdp"/>
          <w:b/>
          <w:bCs/>
        </w:rPr>
        <w:t>We</w:t>
      </w:r>
      <w:r w:rsidRPr="00682A3C">
        <w:rPr>
          <w:b/>
          <w:bCs/>
        </w:rPr>
        <w:t xml:space="preserve"> </w:t>
      </w:r>
      <w:r w:rsidRPr="00682A3C">
        <w:rPr>
          <w:rStyle w:val="1cs5bdp"/>
          <w:b/>
          <w:bCs/>
        </w:rPr>
        <w:t>are</w:t>
      </w:r>
      <w:r w:rsidRPr="00682A3C">
        <w:rPr>
          <w:b/>
          <w:bCs/>
        </w:rPr>
        <w:t xml:space="preserve"> </w:t>
      </w:r>
      <w:r w:rsidRPr="00682A3C">
        <w:rPr>
          <w:rStyle w:val="1cs5bdp"/>
          <w:b/>
          <w:bCs/>
        </w:rPr>
        <w:t>currently</w:t>
      </w:r>
      <w:r w:rsidRPr="00682A3C">
        <w:rPr>
          <w:b/>
          <w:bCs/>
        </w:rPr>
        <w:t xml:space="preserve"> </w:t>
      </w:r>
      <w:r w:rsidRPr="00682A3C">
        <w:rPr>
          <w:rStyle w:val="1cs5bdp"/>
          <w:b/>
          <w:bCs/>
        </w:rPr>
        <w:t>hiring</w:t>
      </w:r>
      <w:r w:rsidRPr="00682A3C">
        <w:rPr>
          <w:b/>
          <w:bCs/>
        </w:rPr>
        <w:t xml:space="preserve"> </w:t>
      </w:r>
      <w:r w:rsidRPr="00682A3C">
        <w:rPr>
          <w:rStyle w:val="1cs5bdp"/>
          <w:b/>
          <w:bCs/>
        </w:rPr>
        <w:t>for</w:t>
      </w:r>
      <w:r w:rsidRPr="00682A3C">
        <w:rPr>
          <w:b/>
          <w:bCs/>
        </w:rPr>
        <w:t xml:space="preserve"> </w:t>
      </w:r>
      <w:r w:rsidR="00682A3C" w:rsidRPr="00682A3C">
        <w:rPr>
          <w:rStyle w:val="1cs5bdp"/>
          <w:b/>
          <w:bCs/>
        </w:rPr>
        <w:t>a</w:t>
      </w:r>
      <w:r w:rsidRPr="00682A3C">
        <w:rPr>
          <w:rStyle w:val="Strong"/>
          <w:b w:val="0"/>
          <w:bCs w:val="0"/>
        </w:rPr>
        <w:t xml:space="preserve"> </w:t>
      </w:r>
      <w:r w:rsidRPr="00682A3C">
        <w:rPr>
          <w:rStyle w:val="1cs5bdp"/>
          <w:b/>
          <w:bCs/>
        </w:rPr>
        <w:t>full-time</w:t>
      </w:r>
      <w:r w:rsidR="00954CFE" w:rsidRPr="00682A3C">
        <w:rPr>
          <w:rStyle w:val="Strong"/>
          <w:b w:val="0"/>
          <w:bCs w:val="0"/>
        </w:rPr>
        <w:t xml:space="preserve"> </w:t>
      </w:r>
      <w:r w:rsidR="00682A3C" w:rsidRPr="000326F9">
        <w:rPr>
          <w:rStyle w:val="Strong"/>
        </w:rPr>
        <w:t>permanent</w:t>
      </w:r>
      <w:r w:rsidR="00682A3C" w:rsidRPr="00682A3C">
        <w:rPr>
          <w:rStyle w:val="Strong"/>
          <w:b w:val="0"/>
          <w:bCs w:val="0"/>
        </w:rPr>
        <w:t xml:space="preserve"> </w:t>
      </w:r>
      <w:r w:rsidR="000326F9" w:rsidRPr="00682A3C">
        <w:rPr>
          <w:b/>
          <w:bCs/>
        </w:rPr>
        <w:t xml:space="preserve">Communication </w:t>
      </w:r>
      <w:r w:rsidR="00C737A7">
        <w:rPr>
          <w:b/>
          <w:bCs/>
        </w:rPr>
        <w:t>Advisor</w:t>
      </w:r>
    </w:p>
    <w:p w14:paraId="0F51F848" w14:textId="07DC5BDE" w:rsidR="00DB19ED" w:rsidRPr="00682A3C" w:rsidRDefault="000326F9" w:rsidP="00954CFE">
      <w:pPr>
        <w:spacing w:line="300" w:lineRule="atLeast"/>
        <w:jc w:val="center"/>
        <w:rPr>
          <w:b/>
          <w:bCs/>
          <w:lang w:eastAsia="en-CA"/>
        </w:rPr>
      </w:pPr>
      <w:r>
        <w:rPr>
          <w:rStyle w:val="1cs5bdp"/>
          <w:b/>
          <w:bCs/>
        </w:rPr>
        <w:t xml:space="preserve">Hours </w:t>
      </w:r>
      <w:r w:rsidR="00DB19ED" w:rsidRPr="00682A3C">
        <w:rPr>
          <w:rStyle w:val="1cs5bdp"/>
          <w:b/>
          <w:bCs/>
        </w:rPr>
        <w:t>35</w:t>
      </w:r>
      <w:r w:rsidR="00DB19ED" w:rsidRPr="00682A3C">
        <w:rPr>
          <w:rStyle w:val="Strong"/>
          <w:b w:val="0"/>
          <w:bCs w:val="0"/>
        </w:rPr>
        <w:t xml:space="preserve"> </w:t>
      </w:r>
      <w:r w:rsidR="00DB19ED" w:rsidRPr="00682A3C">
        <w:rPr>
          <w:rStyle w:val="1cs5bdp"/>
          <w:b/>
          <w:bCs/>
        </w:rPr>
        <w:t>hours/week</w:t>
      </w:r>
    </w:p>
    <w:p w14:paraId="57C694F9" w14:textId="31B078DD" w:rsidR="00433DB2" w:rsidRDefault="008236AF" w:rsidP="00382B5B">
      <w:pPr>
        <w:autoSpaceDE w:val="0"/>
        <w:autoSpaceDN w:val="0"/>
        <w:adjustRightInd w:val="0"/>
        <w:jc w:val="center"/>
        <w:rPr>
          <w:b/>
          <w:bCs/>
        </w:rPr>
      </w:pPr>
      <w:r w:rsidRPr="00682A3C">
        <w:rPr>
          <w:b/>
          <w:bCs/>
          <w:color w:val="000000" w:themeColor="text1"/>
        </w:rPr>
        <w:t>Hourly</w:t>
      </w:r>
      <w:r w:rsidR="00F82654" w:rsidRPr="00682A3C">
        <w:rPr>
          <w:b/>
          <w:bCs/>
          <w:color w:val="000000" w:themeColor="text1"/>
        </w:rPr>
        <w:t xml:space="preserve"> Range</w:t>
      </w:r>
      <w:r w:rsidR="007E0B57" w:rsidRPr="00682A3C">
        <w:rPr>
          <w:b/>
          <w:bCs/>
          <w:color w:val="000000" w:themeColor="text1"/>
        </w:rPr>
        <w:t>:</w:t>
      </w:r>
      <w:r w:rsidR="00433DB2" w:rsidRPr="00682A3C">
        <w:rPr>
          <w:b/>
          <w:bCs/>
          <w:color w:val="000000" w:themeColor="text1"/>
        </w:rPr>
        <w:t xml:space="preserve"> $</w:t>
      </w:r>
      <w:r w:rsidR="00682A3C" w:rsidRPr="00682A3C">
        <w:rPr>
          <w:b/>
          <w:bCs/>
          <w:color w:val="000000" w:themeColor="text1"/>
        </w:rPr>
        <w:t>32</w:t>
      </w:r>
      <w:r w:rsidR="2D0AD68B" w:rsidRPr="00682A3C">
        <w:rPr>
          <w:b/>
          <w:bCs/>
          <w:color w:val="000000" w:themeColor="text1"/>
        </w:rPr>
        <w:t>.</w:t>
      </w:r>
      <w:r w:rsidR="00682A3C" w:rsidRPr="00682A3C">
        <w:rPr>
          <w:b/>
          <w:bCs/>
          <w:color w:val="000000" w:themeColor="text1"/>
        </w:rPr>
        <w:t>10</w:t>
      </w:r>
      <w:r w:rsidR="2D0AD68B" w:rsidRPr="00682A3C">
        <w:rPr>
          <w:b/>
          <w:bCs/>
          <w:color w:val="000000" w:themeColor="text1"/>
        </w:rPr>
        <w:t xml:space="preserve"> - </w:t>
      </w:r>
      <w:r w:rsidR="79432595" w:rsidRPr="00682A3C">
        <w:rPr>
          <w:b/>
          <w:bCs/>
          <w:color w:val="000000" w:themeColor="text1"/>
        </w:rPr>
        <w:t>$</w:t>
      </w:r>
      <w:r w:rsidR="00682A3C" w:rsidRPr="00682A3C">
        <w:rPr>
          <w:b/>
          <w:bCs/>
          <w:color w:val="000000" w:themeColor="text1"/>
        </w:rPr>
        <w:t>38.67</w:t>
      </w:r>
      <w:r w:rsidR="00382B5B" w:rsidRPr="00682A3C">
        <w:rPr>
          <w:b/>
          <w:bCs/>
          <w:color w:val="000000" w:themeColor="text1"/>
        </w:rPr>
        <w:t xml:space="preserve"> </w:t>
      </w:r>
      <w:r w:rsidR="00FE3FB7" w:rsidRPr="00682A3C">
        <w:rPr>
          <w:b/>
          <w:bCs/>
        </w:rPr>
        <w:t>plus benefits and HOOPP Pension</w:t>
      </w:r>
    </w:p>
    <w:p w14:paraId="5A19899B" w14:textId="6ABE061B" w:rsidR="000B4CB5" w:rsidRPr="00682A3C" w:rsidRDefault="000B4CB5" w:rsidP="00382B5B">
      <w:pPr>
        <w:autoSpaceDE w:val="0"/>
        <w:autoSpaceDN w:val="0"/>
        <w:adjustRightInd w:val="0"/>
        <w:jc w:val="center"/>
        <w:rPr>
          <w:b/>
          <w:bCs/>
          <w:color w:val="000000"/>
        </w:rPr>
      </w:pPr>
      <w:r>
        <w:rPr>
          <w:b/>
          <w:bCs/>
        </w:rPr>
        <w:t xml:space="preserve">Non-bargaining Unit Position </w:t>
      </w:r>
    </w:p>
    <w:p w14:paraId="57C694FA" w14:textId="77777777" w:rsidR="005D4BE5" w:rsidRPr="00682A3C" w:rsidRDefault="005D4BE5">
      <w:pPr>
        <w:jc w:val="center"/>
      </w:pPr>
    </w:p>
    <w:p w14:paraId="57C694FB" w14:textId="6CC36B00" w:rsidR="007E0B57" w:rsidRPr="00682A3C" w:rsidRDefault="007E0B57" w:rsidP="007E0B57">
      <w:pPr>
        <w:rPr>
          <w:b/>
        </w:rPr>
      </w:pPr>
      <w:r w:rsidRPr="00682A3C">
        <w:rPr>
          <w:b/>
        </w:rPr>
        <w:t>Position Summary</w:t>
      </w:r>
    </w:p>
    <w:p w14:paraId="1FECC714" w14:textId="77777777" w:rsidR="00382B5B" w:rsidRPr="00682A3C" w:rsidRDefault="00382B5B" w:rsidP="007E0B57">
      <w:pPr>
        <w:rPr>
          <w:b/>
        </w:rPr>
      </w:pPr>
    </w:p>
    <w:p w14:paraId="4815846B" w14:textId="77777777" w:rsidR="00682A3C" w:rsidRPr="00682A3C" w:rsidRDefault="00682A3C" w:rsidP="00682A3C">
      <w:pPr>
        <w:autoSpaceDE w:val="0"/>
        <w:autoSpaceDN w:val="0"/>
        <w:adjustRightInd w:val="0"/>
        <w:rPr>
          <w:lang w:val="en-CA"/>
        </w:rPr>
      </w:pPr>
      <w:r w:rsidRPr="00682A3C">
        <w:rPr>
          <w:lang w:val="en-CA"/>
        </w:rPr>
        <w:t>The Communications Advisor is responsible for planning, developing and implementing communications strategies that strengthen the organization's reputation, increase awareness of programs and services, and support organizational priorities. Reporting to the Executive Director, the position provides communications support to the Strategic Management Team while partnering with program teams to promote services, engage communities, and advance health equity.</w:t>
      </w:r>
    </w:p>
    <w:p w14:paraId="74BD2E7B" w14:textId="77777777" w:rsidR="00682A3C" w:rsidRPr="00682A3C" w:rsidRDefault="00682A3C" w:rsidP="00682A3C">
      <w:pPr>
        <w:autoSpaceDE w:val="0"/>
        <w:autoSpaceDN w:val="0"/>
        <w:adjustRightInd w:val="0"/>
        <w:rPr>
          <w:color w:val="000000"/>
        </w:rPr>
      </w:pPr>
    </w:p>
    <w:p w14:paraId="57C69500" w14:textId="77777777" w:rsidR="00497CC6" w:rsidRPr="00682A3C" w:rsidRDefault="00497CC6" w:rsidP="007F0A89">
      <w:pPr>
        <w:autoSpaceDE w:val="0"/>
        <w:autoSpaceDN w:val="0"/>
        <w:adjustRightInd w:val="0"/>
        <w:rPr>
          <w:b/>
          <w:color w:val="000000"/>
        </w:rPr>
      </w:pPr>
      <w:r w:rsidRPr="00682A3C">
        <w:rPr>
          <w:b/>
          <w:color w:val="000000"/>
        </w:rPr>
        <w:t>Re</w:t>
      </w:r>
      <w:r w:rsidR="00633F18" w:rsidRPr="00682A3C">
        <w:rPr>
          <w:b/>
          <w:color w:val="000000"/>
        </w:rPr>
        <w:t>s</w:t>
      </w:r>
      <w:r w:rsidRPr="00682A3C">
        <w:rPr>
          <w:b/>
          <w:color w:val="000000"/>
        </w:rPr>
        <w:t>ponsibilities</w:t>
      </w:r>
      <w:r w:rsidR="000F4CF2" w:rsidRPr="00682A3C">
        <w:rPr>
          <w:b/>
          <w:color w:val="000000"/>
        </w:rPr>
        <w:t xml:space="preserve"> Include</w:t>
      </w:r>
      <w:r w:rsidR="007E0B57" w:rsidRPr="00682A3C">
        <w:rPr>
          <w:b/>
          <w:color w:val="000000"/>
        </w:rPr>
        <w:t>:</w:t>
      </w:r>
    </w:p>
    <w:p w14:paraId="12381DDB" w14:textId="678AAB2A" w:rsidR="00682A3C" w:rsidRP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t xml:space="preserve">Provide strategic communications support to senior leadership, including executive messaging, presentations, briefing materials, organizational announcements and communications for strategic and change initiatives. </w:t>
      </w:r>
    </w:p>
    <w:p w14:paraId="0DDE1468" w14:textId="2EEA1D28" w:rsidR="00682A3C" w:rsidRP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t xml:space="preserve">Coordinate communications and materials for Board and governance activities, AGMs, annual reports, strategic planning, performance reporting and organizational publications. </w:t>
      </w:r>
    </w:p>
    <w:p w14:paraId="1BC195F4" w14:textId="666D595A" w:rsidR="00682A3C" w:rsidRP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t xml:space="preserve">Protect and strengthen the organization’s brand and reputation through consistent messaging, brand standards, media relations, issues management and crisis communications. </w:t>
      </w:r>
    </w:p>
    <w:p w14:paraId="6CA25FA5" w14:textId="0C09B906" w:rsidR="00682A3C" w:rsidRP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t xml:space="preserve">Provide communications expertise to organizational planning and strategic initiatives, including environmental scanning, while managing sensitive and confidential executive, Board and organizational information. </w:t>
      </w:r>
    </w:p>
    <w:p w14:paraId="2C3C2B03" w14:textId="6C0BE129" w:rsidR="00682A3C" w:rsidRP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t xml:space="preserve">Develop and implement communications plans that promote programs, services, campaigns, events, health promotion activities and community initiatives. </w:t>
      </w:r>
    </w:p>
    <w:p w14:paraId="1B4AE57D" w14:textId="1EC9D4C3" w:rsidR="00682A3C" w:rsidRP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t xml:space="preserve">Research, write, edit and produce accessible, engaging and culturally responsive content for print, digital and organizational communication channels. </w:t>
      </w:r>
    </w:p>
    <w:p w14:paraId="2352A642" w14:textId="3FF401D9" w:rsidR="00682A3C" w:rsidRP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t xml:space="preserve">Manage social media and digital communications, including content planning, multimedia development, audience engagement, inquiries, analytics and continuous improvement. </w:t>
      </w:r>
    </w:p>
    <w:p w14:paraId="34C0EE25" w14:textId="0EF7C6D7" w:rsidR="00682A3C" w:rsidRP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t xml:space="preserve">Design and coordinate branded graphics, infographics, presentations, promotional materials, templates and digital assets. </w:t>
      </w:r>
    </w:p>
    <w:p w14:paraId="687CD5CF" w14:textId="5293D3E3" w:rsidR="00682A3C" w:rsidRP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t xml:space="preserve">Coordinate internal communications and staff engagement activities that keep employees informed, connected and engaged in organizational priorities. </w:t>
      </w:r>
    </w:p>
    <w:p w14:paraId="18235446" w14:textId="0C3484A2" w:rsidR="00682A3C" w:rsidRP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lastRenderedPageBreak/>
        <w:t xml:space="preserve">Develop communications that support community outreach, stakeholder engagement, partnerships, collaborative initiatives and organizational participation in community activities. </w:t>
      </w:r>
    </w:p>
    <w:p w14:paraId="1E64AE64" w14:textId="55D0F42C" w:rsidR="00682A3C" w:rsidRP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t xml:space="preserve">Monitor and evaluate communications activities using analytics, audience feedback and other measures, and recommend improvements to strengthen reach and impact. </w:t>
      </w:r>
    </w:p>
    <w:p w14:paraId="1782E535" w14:textId="28A64567" w:rsidR="00682A3C" w:rsidRDefault="00682A3C" w:rsidP="00682A3C">
      <w:pPr>
        <w:pStyle w:val="ListParagraph"/>
        <w:numPr>
          <w:ilvl w:val="0"/>
          <w:numId w:val="34"/>
        </w:numPr>
        <w:jc w:val="both"/>
        <w:rPr>
          <w:rFonts w:ascii="Times New Roman" w:hAnsi="Times New Roman" w:cs="Times New Roman"/>
          <w:sz w:val="24"/>
          <w:szCs w:val="24"/>
          <w:lang w:val="en-CA"/>
        </w:rPr>
      </w:pPr>
      <w:r w:rsidRPr="00682A3C">
        <w:rPr>
          <w:rFonts w:ascii="Times New Roman" w:hAnsi="Times New Roman" w:cs="Times New Roman"/>
          <w:sz w:val="24"/>
          <w:szCs w:val="24"/>
          <w:lang w:val="en-CA"/>
        </w:rPr>
        <w:t>Perform other related duties as assigned.</w:t>
      </w:r>
    </w:p>
    <w:p w14:paraId="0DC153D1" w14:textId="77777777" w:rsidR="00CF6940" w:rsidRPr="00CF6940" w:rsidRDefault="00CF6940" w:rsidP="00CF6940">
      <w:pPr>
        <w:jc w:val="both"/>
        <w:rPr>
          <w:lang w:val="en-CA"/>
        </w:rPr>
      </w:pPr>
    </w:p>
    <w:p w14:paraId="57C6950E" w14:textId="77777777" w:rsidR="000F4CF2" w:rsidRPr="00682A3C" w:rsidRDefault="000F4CF2" w:rsidP="008F1B0D">
      <w:pPr>
        <w:pStyle w:val="ListParagraph"/>
        <w:jc w:val="both"/>
        <w:rPr>
          <w:rFonts w:ascii="Times New Roman" w:hAnsi="Times New Roman" w:cs="Times New Roman"/>
          <w:b/>
          <w:sz w:val="24"/>
          <w:szCs w:val="24"/>
        </w:rPr>
      </w:pPr>
    </w:p>
    <w:p w14:paraId="57C6950F" w14:textId="14271988" w:rsidR="007E0B57" w:rsidRPr="00682A3C" w:rsidRDefault="007E0B57" w:rsidP="00115AAA">
      <w:pPr>
        <w:jc w:val="both"/>
        <w:rPr>
          <w:b/>
        </w:rPr>
      </w:pPr>
      <w:r w:rsidRPr="00682A3C">
        <w:rPr>
          <w:b/>
        </w:rPr>
        <w:t>Required Knowledge, Skills, and Abilities:</w:t>
      </w:r>
    </w:p>
    <w:p w14:paraId="760684DA" w14:textId="422E1924" w:rsidR="00682A3C" w:rsidRPr="000326F9" w:rsidRDefault="00682A3C" w:rsidP="000326F9">
      <w:pPr>
        <w:numPr>
          <w:ilvl w:val="0"/>
          <w:numId w:val="27"/>
        </w:numPr>
        <w:contextualSpacing/>
        <w:jc w:val="both"/>
        <w:outlineLvl w:val="0"/>
        <w:rPr>
          <w:lang w:val="en-GB"/>
        </w:rPr>
      </w:pPr>
      <w:r w:rsidRPr="00682A3C">
        <w:rPr>
          <w:lang w:val="en-GB"/>
        </w:rPr>
        <w:t xml:space="preserve">Degree or diploma in Communications, Public Relations, Marketing, Journalism or a related discipline. </w:t>
      </w:r>
      <w:r w:rsidRPr="000326F9">
        <w:rPr>
          <w:lang w:val="en-GB"/>
        </w:rPr>
        <w:t xml:space="preserve">An equivalent combination of education and experience may be considered. </w:t>
      </w:r>
    </w:p>
    <w:p w14:paraId="39FCEE7D" w14:textId="77777777" w:rsidR="00682A3C" w:rsidRPr="00682A3C" w:rsidRDefault="00682A3C" w:rsidP="00682A3C">
      <w:pPr>
        <w:numPr>
          <w:ilvl w:val="0"/>
          <w:numId w:val="27"/>
        </w:numPr>
        <w:contextualSpacing/>
        <w:jc w:val="both"/>
        <w:outlineLvl w:val="0"/>
        <w:rPr>
          <w:lang w:val="en-GB"/>
        </w:rPr>
      </w:pPr>
      <w:r w:rsidRPr="00682A3C">
        <w:rPr>
          <w:lang w:val="en-GB"/>
        </w:rPr>
        <w:t xml:space="preserve">Minimum of 3–5 years of progressive experience in communications, public relations or corporate communications. </w:t>
      </w:r>
    </w:p>
    <w:p w14:paraId="3755FAC4" w14:textId="77777777" w:rsidR="00682A3C" w:rsidRPr="00682A3C" w:rsidRDefault="00682A3C" w:rsidP="00682A3C">
      <w:pPr>
        <w:numPr>
          <w:ilvl w:val="0"/>
          <w:numId w:val="27"/>
        </w:numPr>
        <w:contextualSpacing/>
        <w:jc w:val="both"/>
        <w:outlineLvl w:val="0"/>
        <w:rPr>
          <w:lang w:val="en-GB"/>
        </w:rPr>
      </w:pPr>
      <w:r w:rsidRPr="00682A3C">
        <w:rPr>
          <w:lang w:val="en-GB"/>
        </w:rPr>
        <w:t xml:space="preserve">Experience developing both strategic and operational communications plans. </w:t>
      </w:r>
    </w:p>
    <w:p w14:paraId="7882045F" w14:textId="77777777" w:rsidR="00682A3C" w:rsidRPr="00682A3C" w:rsidRDefault="00682A3C" w:rsidP="00682A3C">
      <w:pPr>
        <w:numPr>
          <w:ilvl w:val="0"/>
          <w:numId w:val="27"/>
        </w:numPr>
        <w:contextualSpacing/>
        <w:jc w:val="both"/>
        <w:outlineLvl w:val="0"/>
        <w:rPr>
          <w:lang w:val="en-GB"/>
        </w:rPr>
      </w:pPr>
      <w:r w:rsidRPr="00682A3C">
        <w:rPr>
          <w:lang w:val="en-GB"/>
        </w:rPr>
        <w:t xml:space="preserve">Experience supporting senior leadership or executive communications is considered an asset. </w:t>
      </w:r>
    </w:p>
    <w:p w14:paraId="2EEEA22E" w14:textId="77777777" w:rsidR="00682A3C" w:rsidRPr="00682A3C" w:rsidRDefault="00682A3C" w:rsidP="00682A3C">
      <w:pPr>
        <w:numPr>
          <w:ilvl w:val="0"/>
          <w:numId w:val="27"/>
        </w:numPr>
        <w:contextualSpacing/>
        <w:jc w:val="both"/>
        <w:outlineLvl w:val="0"/>
        <w:rPr>
          <w:lang w:val="en-GB"/>
        </w:rPr>
      </w:pPr>
      <w:r w:rsidRPr="00682A3C">
        <w:rPr>
          <w:lang w:val="en-GB"/>
        </w:rPr>
        <w:t xml:space="preserve">Experience in the community health, healthcare, non-profit or public sector is preferred. </w:t>
      </w:r>
    </w:p>
    <w:p w14:paraId="63D5C427" w14:textId="7B6C1ABF" w:rsidR="00682A3C" w:rsidRPr="00682A3C" w:rsidRDefault="00682A3C" w:rsidP="00682A3C">
      <w:pPr>
        <w:pStyle w:val="BodyText"/>
        <w:widowControl w:val="0"/>
        <w:numPr>
          <w:ilvl w:val="0"/>
          <w:numId w:val="27"/>
        </w:numPr>
        <w:tabs>
          <w:tab w:val="left" w:pos="-720"/>
        </w:tabs>
        <w:suppressAutoHyphens/>
        <w:autoSpaceDE w:val="0"/>
        <w:autoSpaceDN w:val="0"/>
        <w:adjustRightInd w:val="0"/>
        <w:spacing w:line="240" w:lineRule="atLeast"/>
        <w:jc w:val="both"/>
        <w:rPr>
          <w:bCs/>
          <w:spacing w:val="-3"/>
          <w:szCs w:val="24"/>
        </w:rPr>
      </w:pPr>
      <w:r w:rsidRPr="00682A3C">
        <w:rPr>
          <w:bCs/>
          <w:spacing w:val="-3"/>
          <w:szCs w:val="24"/>
        </w:rPr>
        <w:t>Exceptional written, editing and verbal communication skills</w:t>
      </w:r>
      <w:r w:rsidR="000326F9">
        <w:rPr>
          <w:bCs/>
          <w:spacing w:val="-3"/>
          <w:szCs w:val="24"/>
        </w:rPr>
        <w:t xml:space="preserve">, </w:t>
      </w:r>
      <w:r w:rsidR="000326F9" w:rsidRPr="00682A3C">
        <w:rPr>
          <w:bCs/>
          <w:spacing w:val="-3"/>
          <w:szCs w:val="24"/>
        </w:rPr>
        <w:t xml:space="preserve">storytelling and content development skills. </w:t>
      </w:r>
      <w:r w:rsidRPr="00682A3C">
        <w:rPr>
          <w:bCs/>
          <w:spacing w:val="-3"/>
          <w:szCs w:val="24"/>
        </w:rPr>
        <w:t xml:space="preserve"> </w:t>
      </w:r>
    </w:p>
    <w:p w14:paraId="1AD2E6E9" w14:textId="77777777" w:rsidR="00682A3C" w:rsidRPr="00682A3C" w:rsidRDefault="00682A3C" w:rsidP="00682A3C">
      <w:pPr>
        <w:pStyle w:val="BodyText"/>
        <w:widowControl w:val="0"/>
        <w:numPr>
          <w:ilvl w:val="0"/>
          <w:numId w:val="27"/>
        </w:numPr>
        <w:tabs>
          <w:tab w:val="left" w:pos="-720"/>
        </w:tabs>
        <w:suppressAutoHyphens/>
        <w:autoSpaceDE w:val="0"/>
        <w:autoSpaceDN w:val="0"/>
        <w:adjustRightInd w:val="0"/>
        <w:spacing w:line="240" w:lineRule="atLeast"/>
        <w:jc w:val="both"/>
        <w:rPr>
          <w:bCs/>
          <w:spacing w:val="-3"/>
          <w:szCs w:val="24"/>
        </w:rPr>
      </w:pPr>
      <w:r w:rsidRPr="00682A3C">
        <w:rPr>
          <w:bCs/>
          <w:spacing w:val="-3"/>
          <w:szCs w:val="24"/>
        </w:rPr>
        <w:t xml:space="preserve">Strong understanding of strategic communications and brand management. </w:t>
      </w:r>
    </w:p>
    <w:p w14:paraId="27F12AD9" w14:textId="77777777" w:rsidR="00682A3C" w:rsidRPr="00682A3C" w:rsidRDefault="00682A3C" w:rsidP="00682A3C">
      <w:pPr>
        <w:pStyle w:val="BodyText"/>
        <w:widowControl w:val="0"/>
        <w:numPr>
          <w:ilvl w:val="0"/>
          <w:numId w:val="27"/>
        </w:numPr>
        <w:tabs>
          <w:tab w:val="left" w:pos="-720"/>
        </w:tabs>
        <w:suppressAutoHyphens/>
        <w:autoSpaceDE w:val="0"/>
        <w:autoSpaceDN w:val="0"/>
        <w:adjustRightInd w:val="0"/>
        <w:spacing w:line="240" w:lineRule="atLeast"/>
        <w:jc w:val="both"/>
        <w:rPr>
          <w:bCs/>
          <w:spacing w:val="-3"/>
          <w:szCs w:val="24"/>
        </w:rPr>
      </w:pPr>
      <w:r w:rsidRPr="00682A3C">
        <w:rPr>
          <w:bCs/>
          <w:spacing w:val="-3"/>
          <w:szCs w:val="24"/>
        </w:rPr>
        <w:t xml:space="preserve">Experience developing communications for multiple audiences, including executives, staff, community members and external stakeholders. </w:t>
      </w:r>
    </w:p>
    <w:p w14:paraId="21D6FCC3" w14:textId="67664BF0" w:rsidR="00682A3C" w:rsidRPr="000326F9" w:rsidRDefault="00682A3C" w:rsidP="000326F9">
      <w:pPr>
        <w:pStyle w:val="BodyText"/>
        <w:widowControl w:val="0"/>
        <w:numPr>
          <w:ilvl w:val="0"/>
          <w:numId w:val="27"/>
        </w:numPr>
        <w:tabs>
          <w:tab w:val="left" w:pos="-720"/>
        </w:tabs>
        <w:suppressAutoHyphens/>
        <w:autoSpaceDE w:val="0"/>
        <w:autoSpaceDN w:val="0"/>
        <w:adjustRightInd w:val="0"/>
        <w:spacing w:line="240" w:lineRule="atLeast"/>
        <w:jc w:val="both"/>
        <w:rPr>
          <w:bCs/>
          <w:spacing w:val="-3"/>
          <w:szCs w:val="24"/>
        </w:rPr>
      </w:pPr>
      <w:r w:rsidRPr="00682A3C">
        <w:rPr>
          <w:bCs/>
          <w:spacing w:val="-3"/>
          <w:szCs w:val="24"/>
        </w:rPr>
        <w:t xml:space="preserve">Knowledge </w:t>
      </w:r>
      <w:r w:rsidR="000326F9">
        <w:rPr>
          <w:bCs/>
          <w:spacing w:val="-3"/>
          <w:szCs w:val="24"/>
        </w:rPr>
        <w:t xml:space="preserve">and experience </w:t>
      </w:r>
      <w:r w:rsidRPr="00682A3C">
        <w:rPr>
          <w:bCs/>
          <w:spacing w:val="-3"/>
          <w:szCs w:val="24"/>
        </w:rPr>
        <w:t>of social media</w:t>
      </w:r>
      <w:r w:rsidR="000326F9">
        <w:rPr>
          <w:bCs/>
          <w:spacing w:val="-3"/>
          <w:szCs w:val="24"/>
        </w:rPr>
        <w:t xml:space="preserve">, </w:t>
      </w:r>
      <w:r w:rsidRPr="00682A3C">
        <w:rPr>
          <w:bCs/>
          <w:spacing w:val="-3"/>
          <w:szCs w:val="24"/>
        </w:rPr>
        <w:t>digital marketing and communications analytics</w:t>
      </w:r>
      <w:r w:rsidR="000326F9">
        <w:rPr>
          <w:bCs/>
          <w:spacing w:val="-3"/>
          <w:szCs w:val="24"/>
        </w:rPr>
        <w:t xml:space="preserve"> and </w:t>
      </w:r>
      <w:r w:rsidRPr="000326F9">
        <w:rPr>
          <w:bCs/>
          <w:spacing w:val="-3"/>
          <w:szCs w:val="24"/>
        </w:rPr>
        <w:t xml:space="preserve">website content management systems. </w:t>
      </w:r>
    </w:p>
    <w:p w14:paraId="4FAB7FCF" w14:textId="77777777" w:rsidR="00682A3C" w:rsidRPr="00682A3C" w:rsidRDefault="00682A3C" w:rsidP="00682A3C">
      <w:pPr>
        <w:pStyle w:val="BodyText"/>
        <w:widowControl w:val="0"/>
        <w:numPr>
          <w:ilvl w:val="0"/>
          <w:numId w:val="27"/>
        </w:numPr>
        <w:tabs>
          <w:tab w:val="left" w:pos="-720"/>
        </w:tabs>
        <w:suppressAutoHyphens/>
        <w:autoSpaceDE w:val="0"/>
        <w:autoSpaceDN w:val="0"/>
        <w:adjustRightInd w:val="0"/>
        <w:spacing w:line="240" w:lineRule="atLeast"/>
        <w:jc w:val="both"/>
        <w:rPr>
          <w:bCs/>
          <w:spacing w:val="-3"/>
          <w:szCs w:val="24"/>
        </w:rPr>
      </w:pPr>
      <w:r w:rsidRPr="00682A3C">
        <w:rPr>
          <w:bCs/>
          <w:spacing w:val="-3"/>
          <w:szCs w:val="24"/>
        </w:rPr>
        <w:t xml:space="preserve">Proficiency with Adobe Creative Suite, Canva or equivalent graphic design software. </w:t>
      </w:r>
    </w:p>
    <w:p w14:paraId="0153002B" w14:textId="77777777" w:rsidR="00682A3C" w:rsidRPr="00682A3C" w:rsidRDefault="00682A3C" w:rsidP="00682A3C">
      <w:pPr>
        <w:pStyle w:val="BodyText"/>
        <w:widowControl w:val="0"/>
        <w:numPr>
          <w:ilvl w:val="0"/>
          <w:numId w:val="27"/>
        </w:numPr>
        <w:tabs>
          <w:tab w:val="left" w:pos="-720"/>
        </w:tabs>
        <w:suppressAutoHyphens/>
        <w:autoSpaceDE w:val="0"/>
        <w:autoSpaceDN w:val="0"/>
        <w:adjustRightInd w:val="0"/>
        <w:spacing w:line="240" w:lineRule="atLeast"/>
        <w:jc w:val="both"/>
        <w:rPr>
          <w:bCs/>
          <w:spacing w:val="-3"/>
          <w:szCs w:val="24"/>
        </w:rPr>
      </w:pPr>
      <w:r w:rsidRPr="00682A3C">
        <w:rPr>
          <w:bCs/>
          <w:spacing w:val="-3"/>
          <w:szCs w:val="24"/>
        </w:rPr>
        <w:t xml:space="preserve">Strong project coordination and organizational skills. </w:t>
      </w:r>
    </w:p>
    <w:p w14:paraId="683A2E89" w14:textId="77777777" w:rsidR="00682A3C" w:rsidRPr="00682A3C" w:rsidRDefault="00682A3C" w:rsidP="00682A3C">
      <w:pPr>
        <w:pStyle w:val="BodyText"/>
        <w:widowControl w:val="0"/>
        <w:numPr>
          <w:ilvl w:val="0"/>
          <w:numId w:val="27"/>
        </w:numPr>
        <w:tabs>
          <w:tab w:val="left" w:pos="-720"/>
        </w:tabs>
        <w:suppressAutoHyphens/>
        <w:autoSpaceDE w:val="0"/>
        <w:autoSpaceDN w:val="0"/>
        <w:adjustRightInd w:val="0"/>
        <w:spacing w:line="240" w:lineRule="atLeast"/>
        <w:jc w:val="both"/>
        <w:rPr>
          <w:bCs/>
          <w:spacing w:val="-3"/>
          <w:szCs w:val="24"/>
        </w:rPr>
      </w:pPr>
      <w:r w:rsidRPr="00682A3C">
        <w:rPr>
          <w:bCs/>
          <w:spacing w:val="-3"/>
          <w:szCs w:val="24"/>
        </w:rPr>
        <w:t xml:space="preserve">Ability to manage multiple priorities and competing deadlines. </w:t>
      </w:r>
    </w:p>
    <w:p w14:paraId="1B183176" w14:textId="77777777" w:rsidR="00682A3C" w:rsidRPr="00682A3C" w:rsidRDefault="00682A3C" w:rsidP="00682A3C">
      <w:pPr>
        <w:pStyle w:val="BodyText"/>
        <w:widowControl w:val="0"/>
        <w:numPr>
          <w:ilvl w:val="0"/>
          <w:numId w:val="27"/>
        </w:numPr>
        <w:tabs>
          <w:tab w:val="left" w:pos="-720"/>
        </w:tabs>
        <w:suppressAutoHyphens/>
        <w:autoSpaceDE w:val="0"/>
        <w:autoSpaceDN w:val="0"/>
        <w:adjustRightInd w:val="0"/>
        <w:spacing w:line="240" w:lineRule="atLeast"/>
        <w:jc w:val="both"/>
        <w:rPr>
          <w:bCs/>
          <w:spacing w:val="-3"/>
          <w:szCs w:val="24"/>
        </w:rPr>
      </w:pPr>
      <w:r w:rsidRPr="00682A3C">
        <w:rPr>
          <w:bCs/>
          <w:spacing w:val="-3"/>
          <w:szCs w:val="24"/>
        </w:rPr>
        <w:t xml:space="preserve">Sound judgment and political acuity when handling sensitive communications. </w:t>
      </w:r>
    </w:p>
    <w:p w14:paraId="0A2E4C32" w14:textId="77777777" w:rsidR="00682A3C" w:rsidRPr="00682A3C" w:rsidRDefault="00682A3C" w:rsidP="00682A3C">
      <w:pPr>
        <w:pStyle w:val="BodyText"/>
        <w:widowControl w:val="0"/>
        <w:numPr>
          <w:ilvl w:val="0"/>
          <w:numId w:val="27"/>
        </w:numPr>
        <w:tabs>
          <w:tab w:val="left" w:pos="-720"/>
        </w:tabs>
        <w:suppressAutoHyphens/>
        <w:autoSpaceDE w:val="0"/>
        <w:autoSpaceDN w:val="0"/>
        <w:adjustRightInd w:val="0"/>
        <w:spacing w:line="240" w:lineRule="atLeast"/>
        <w:jc w:val="both"/>
        <w:rPr>
          <w:bCs/>
          <w:spacing w:val="-3"/>
          <w:szCs w:val="24"/>
        </w:rPr>
      </w:pPr>
      <w:r w:rsidRPr="00682A3C">
        <w:rPr>
          <w:bCs/>
          <w:spacing w:val="-3"/>
          <w:szCs w:val="24"/>
        </w:rPr>
        <w:t xml:space="preserve">Knowledge of accessibility standards (AODA), plain language principles and inclusive communications. </w:t>
      </w:r>
    </w:p>
    <w:p w14:paraId="2D2DC2DA" w14:textId="77777777" w:rsidR="00682A3C" w:rsidRPr="00682A3C" w:rsidRDefault="00682A3C" w:rsidP="00682A3C">
      <w:pPr>
        <w:pStyle w:val="BodyText"/>
        <w:widowControl w:val="0"/>
        <w:numPr>
          <w:ilvl w:val="0"/>
          <w:numId w:val="27"/>
        </w:numPr>
        <w:tabs>
          <w:tab w:val="left" w:pos="-720"/>
        </w:tabs>
        <w:suppressAutoHyphens/>
        <w:autoSpaceDE w:val="0"/>
        <w:autoSpaceDN w:val="0"/>
        <w:adjustRightInd w:val="0"/>
        <w:spacing w:line="240" w:lineRule="atLeast"/>
        <w:jc w:val="both"/>
        <w:rPr>
          <w:bCs/>
          <w:spacing w:val="-3"/>
          <w:szCs w:val="24"/>
        </w:rPr>
      </w:pPr>
      <w:r w:rsidRPr="00682A3C">
        <w:rPr>
          <w:bCs/>
          <w:spacing w:val="-3"/>
          <w:szCs w:val="24"/>
        </w:rPr>
        <w:t xml:space="preserve">Understanding of health equity, anti-oppressive practice and community engagement principles. </w:t>
      </w:r>
    </w:p>
    <w:p w14:paraId="7589C88F" w14:textId="77777777" w:rsidR="00682A3C" w:rsidRPr="00682A3C" w:rsidRDefault="00682A3C" w:rsidP="00682A3C">
      <w:pPr>
        <w:numPr>
          <w:ilvl w:val="0"/>
          <w:numId w:val="27"/>
        </w:numPr>
        <w:contextualSpacing/>
        <w:jc w:val="both"/>
        <w:outlineLvl w:val="0"/>
        <w:rPr>
          <w:lang w:val="en-GB"/>
        </w:rPr>
      </w:pPr>
      <w:r w:rsidRPr="00682A3C">
        <w:rPr>
          <w:lang w:val="en-GB"/>
        </w:rPr>
        <w:t>Must have full COVID 19 vaccines for the protection of clients and staff</w:t>
      </w:r>
    </w:p>
    <w:p w14:paraId="27C47F32" w14:textId="77777777" w:rsidR="005153D8" w:rsidRPr="00682A3C" w:rsidRDefault="005153D8" w:rsidP="00115AAA">
      <w:pPr>
        <w:autoSpaceDE w:val="0"/>
        <w:autoSpaceDN w:val="0"/>
        <w:adjustRightInd w:val="0"/>
        <w:jc w:val="both"/>
        <w:rPr>
          <w:color w:val="000000"/>
        </w:rPr>
      </w:pPr>
    </w:p>
    <w:p w14:paraId="57C69524" w14:textId="782FC22A" w:rsidR="00BC6022" w:rsidRDefault="00BC6022" w:rsidP="000326F9">
      <w:pPr>
        <w:autoSpaceDE w:val="0"/>
        <w:autoSpaceDN w:val="0"/>
        <w:adjustRightInd w:val="0"/>
        <w:jc w:val="both"/>
        <w:rPr>
          <w:lang w:val="en-CA" w:eastAsia="en-CA"/>
        </w:rPr>
      </w:pPr>
      <w:r w:rsidRPr="00682A3C">
        <w:rPr>
          <w:lang w:val="en-CA" w:eastAsia="en-CA"/>
        </w:rPr>
        <w:t xml:space="preserve">Regent Park CHC is committed to equity in our hiring and employment practices. Applications are encouraged from qualified individuals who are Indigenous people, members of racialized communities, individuals of diverse sexual orientation and gender identification, persons with disabilities and others protected under the Human Rights Code as well as individuals with lived experience in the Regent Park community. </w:t>
      </w:r>
    </w:p>
    <w:p w14:paraId="5B38BAAB" w14:textId="2A5E243D" w:rsidR="00E70E70" w:rsidRDefault="00E70E70" w:rsidP="000326F9">
      <w:pPr>
        <w:autoSpaceDE w:val="0"/>
        <w:autoSpaceDN w:val="0"/>
        <w:adjustRightInd w:val="0"/>
        <w:jc w:val="both"/>
        <w:rPr>
          <w:lang w:val="en-CA" w:eastAsia="en-CA"/>
        </w:rPr>
      </w:pPr>
    </w:p>
    <w:p w14:paraId="78A10422" w14:textId="0C5BE75F" w:rsidR="00E70E70" w:rsidRDefault="00E70E70" w:rsidP="000326F9">
      <w:pPr>
        <w:autoSpaceDE w:val="0"/>
        <w:autoSpaceDN w:val="0"/>
        <w:adjustRightInd w:val="0"/>
        <w:jc w:val="both"/>
        <w:rPr>
          <w:lang w:val="en-CA" w:eastAsia="en-CA"/>
        </w:rPr>
      </w:pPr>
      <w:r>
        <w:rPr>
          <w:lang w:val="en-CA" w:eastAsia="en-CA"/>
        </w:rPr>
        <w:t>Please use the link below to apply on or before September 4 2026</w:t>
      </w:r>
      <w:r w:rsidR="00CF6940">
        <w:rPr>
          <w:lang w:val="en-CA" w:eastAsia="en-CA"/>
        </w:rPr>
        <w:t>.</w:t>
      </w:r>
    </w:p>
    <w:p w14:paraId="3C0455C9" w14:textId="77777777" w:rsidR="00E70E70" w:rsidRPr="000326F9" w:rsidRDefault="00E70E70" w:rsidP="000326F9">
      <w:pPr>
        <w:autoSpaceDE w:val="0"/>
        <w:autoSpaceDN w:val="0"/>
        <w:adjustRightInd w:val="0"/>
        <w:jc w:val="both"/>
        <w:rPr>
          <w:color w:val="000000"/>
        </w:rPr>
      </w:pPr>
    </w:p>
    <w:p w14:paraId="332CC8ED" w14:textId="1DA83528" w:rsidR="0050242E" w:rsidRDefault="00E70E70" w:rsidP="005F5A13">
      <w:pPr>
        <w:ind w:right="4"/>
        <w:jc w:val="both"/>
      </w:pPr>
      <w:hyperlink r:id="rId10" w:anchor="/Process/ProcessTabTalentCategoryRecruitment" w:history="1">
        <w:r w:rsidRPr="00E70E70">
          <w:rPr>
            <w:rStyle w:val="Hyperlink"/>
          </w:rPr>
          <w:t>Communication Advisor</w:t>
        </w:r>
      </w:hyperlink>
    </w:p>
    <w:p w14:paraId="5803E648" w14:textId="77777777" w:rsidR="00CF6940" w:rsidRDefault="00CF6940" w:rsidP="01343AF9">
      <w:pPr>
        <w:ind w:right="4"/>
        <w:jc w:val="both"/>
      </w:pPr>
    </w:p>
    <w:p w14:paraId="57C69527" w14:textId="3CC7CCAD" w:rsidR="00D445FF" w:rsidRPr="00682A3C" w:rsidRDefault="005153D8" w:rsidP="01343AF9">
      <w:pPr>
        <w:ind w:right="4"/>
        <w:jc w:val="both"/>
      </w:pPr>
      <w:r w:rsidRPr="00682A3C">
        <w:lastRenderedPageBreak/>
        <w:t>We thank all applicants for their interest in this position, however, only those selected for an interview will be contacted. RPCHC is committed to developing an inclusive, selection process and work environment. If contacted, please advise the hiring manager if you require any accommodation during the interview process.</w:t>
      </w:r>
    </w:p>
    <w:sectPr w:rsidR="00D445FF" w:rsidRPr="00682A3C" w:rsidSect="001346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6514A" w14:textId="77777777" w:rsidR="00DE2242" w:rsidRDefault="00DE2242" w:rsidP="003E0A44">
      <w:r>
        <w:separator/>
      </w:r>
    </w:p>
  </w:endnote>
  <w:endnote w:type="continuationSeparator" w:id="0">
    <w:p w14:paraId="6D059211" w14:textId="77777777" w:rsidR="00DE2242" w:rsidRDefault="00DE2242" w:rsidP="003E0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9AC6E" w14:textId="77777777" w:rsidR="00DE2242" w:rsidRDefault="00DE2242" w:rsidP="003E0A44">
      <w:r>
        <w:separator/>
      </w:r>
    </w:p>
  </w:footnote>
  <w:footnote w:type="continuationSeparator" w:id="0">
    <w:p w14:paraId="595063B1" w14:textId="77777777" w:rsidR="00DE2242" w:rsidRDefault="00DE2242" w:rsidP="003E0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7E34"/>
    <w:multiLevelType w:val="hybridMultilevel"/>
    <w:tmpl w:val="E9785CB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2D5059"/>
    <w:multiLevelType w:val="hybridMultilevel"/>
    <w:tmpl w:val="577EF1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DD50CE"/>
    <w:multiLevelType w:val="hybridMultilevel"/>
    <w:tmpl w:val="64929DD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40F3F1A"/>
    <w:multiLevelType w:val="hybridMultilevel"/>
    <w:tmpl w:val="BF66340C"/>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66B3A00"/>
    <w:multiLevelType w:val="hybridMultilevel"/>
    <w:tmpl w:val="C77C65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9A70A1"/>
    <w:multiLevelType w:val="hybridMultilevel"/>
    <w:tmpl w:val="32F8D63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ABD7235"/>
    <w:multiLevelType w:val="hybridMultilevel"/>
    <w:tmpl w:val="3A0EBA0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D225F0"/>
    <w:multiLevelType w:val="hybridMultilevel"/>
    <w:tmpl w:val="5ABAE7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2EF60C7"/>
    <w:multiLevelType w:val="hybridMultilevel"/>
    <w:tmpl w:val="D06EBC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465078"/>
    <w:multiLevelType w:val="hybridMultilevel"/>
    <w:tmpl w:val="38988CC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4BC7F33"/>
    <w:multiLevelType w:val="hybridMultilevel"/>
    <w:tmpl w:val="99CA7C8E"/>
    <w:lvl w:ilvl="0" w:tplc="9F2AABD4">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BF5F7D"/>
    <w:multiLevelType w:val="hybridMultilevel"/>
    <w:tmpl w:val="1506DE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AF41758"/>
    <w:multiLevelType w:val="hybridMultilevel"/>
    <w:tmpl w:val="1FDE0A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ED72FAE"/>
    <w:multiLevelType w:val="hybridMultilevel"/>
    <w:tmpl w:val="E78C8B2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C17F85"/>
    <w:multiLevelType w:val="hybridMultilevel"/>
    <w:tmpl w:val="A74A50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8C2351"/>
    <w:multiLevelType w:val="hybridMultilevel"/>
    <w:tmpl w:val="0778E69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5DF5E21"/>
    <w:multiLevelType w:val="hybridMultilevel"/>
    <w:tmpl w:val="9EEC4C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64E1773"/>
    <w:multiLevelType w:val="hybridMultilevel"/>
    <w:tmpl w:val="B3FC567E"/>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728376E"/>
    <w:multiLevelType w:val="hybridMultilevel"/>
    <w:tmpl w:val="64A69E8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8C947C3"/>
    <w:multiLevelType w:val="hybridMultilevel"/>
    <w:tmpl w:val="5EA8A96E"/>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B613BC0"/>
    <w:multiLevelType w:val="hybridMultilevel"/>
    <w:tmpl w:val="7BF0198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D242223"/>
    <w:multiLevelType w:val="hybridMultilevel"/>
    <w:tmpl w:val="82E8643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F967251"/>
    <w:multiLevelType w:val="hybridMultilevel"/>
    <w:tmpl w:val="AB0EBE2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4FA95D81"/>
    <w:multiLevelType w:val="hybridMultilevel"/>
    <w:tmpl w:val="D868AF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35E79BD"/>
    <w:multiLevelType w:val="hybridMultilevel"/>
    <w:tmpl w:val="516AC4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4D66071"/>
    <w:multiLevelType w:val="hybridMultilevel"/>
    <w:tmpl w:val="4E661BF8"/>
    <w:lvl w:ilvl="0" w:tplc="10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15:restartNumberingAfterBreak="0">
    <w:nsid w:val="5A8A1A34"/>
    <w:multiLevelType w:val="multilevel"/>
    <w:tmpl w:val="0424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D40652"/>
    <w:multiLevelType w:val="hybridMultilevel"/>
    <w:tmpl w:val="6E507C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17049EE"/>
    <w:multiLevelType w:val="hybridMultilevel"/>
    <w:tmpl w:val="F93C37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56238B6"/>
    <w:multiLevelType w:val="hybridMultilevel"/>
    <w:tmpl w:val="9852E5F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CC348CA"/>
    <w:multiLevelType w:val="hybridMultilevel"/>
    <w:tmpl w:val="63CCE77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CDA2405"/>
    <w:multiLevelType w:val="hybridMultilevel"/>
    <w:tmpl w:val="F79254AE"/>
    <w:lvl w:ilvl="0" w:tplc="10090005">
      <w:start w:val="1"/>
      <w:numFmt w:val="bullet"/>
      <w:lvlText w:val=""/>
      <w:lvlJc w:val="left"/>
      <w:pPr>
        <w:ind w:left="720" w:hanging="360"/>
      </w:pPr>
      <w:rPr>
        <w:rFonts w:ascii="Wingdings" w:hAnsi="Wingding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0C50F85"/>
    <w:multiLevelType w:val="hybridMultilevel"/>
    <w:tmpl w:val="292C053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71336E8D"/>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7735008C"/>
    <w:multiLevelType w:val="hybridMultilevel"/>
    <w:tmpl w:val="5D060D3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8"/>
  </w:num>
  <w:num w:numId="4">
    <w:abstractNumId w:val="24"/>
  </w:num>
  <w:num w:numId="5">
    <w:abstractNumId w:val="23"/>
  </w:num>
  <w:num w:numId="6">
    <w:abstractNumId w:val="22"/>
  </w:num>
  <w:num w:numId="7">
    <w:abstractNumId w:val="3"/>
  </w:num>
  <w:num w:numId="8">
    <w:abstractNumId w:val="12"/>
  </w:num>
  <w:num w:numId="9">
    <w:abstractNumId w:val="25"/>
  </w:num>
  <w:num w:numId="10">
    <w:abstractNumId w:val="2"/>
  </w:num>
  <w:num w:numId="11">
    <w:abstractNumId w:val="33"/>
  </w:num>
  <w:num w:numId="12">
    <w:abstractNumId w:val="27"/>
  </w:num>
  <w:num w:numId="13">
    <w:abstractNumId w:val="21"/>
  </w:num>
  <w:num w:numId="14">
    <w:abstractNumId w:val="14"/>
  </w:num>
  <w:num w:numId="15">
    <w:abstractNumId w:val="6"/>
  </w:num>
  <w:num w:numId="16">
    <w:abstractNumId w:val="17"/>
  </w:num>
  <w:num w:numId="17">
    <w:abstractNumId w:val="13"/>
  </w:num>
  <w:num w:numId="18">
    <w:abstractNumId w:val="15"/>
  </w:num>
  <w:num w:numId="19">
    <w:abstractNumId w:val="20"/>
  </w:num>
  <w:num w:numId="20">
    <w:abstractNumId w:val="30"/>
  </w:num>
  <w:num w:numId="21">
    <w:abstractNumId w:val="0"/>
  </w:num>
  <w:num w:numId="22">
    <w:abstractNumId w:val="5"/>
  </w:num>
  <w:num w:numId="23">
    <w:abstractNumId w:val="29"/>
  </w:num>
  <w:num w:numId="24">
    <w:abstractNumId w:val="28"/>
  </w:num>
  <w:num w:numId="25">
    <w:abstractNumId w:val="4"/>
  </w:num>
  <w:num w:numId="26">
    <w:abstractNumId w:val="32"/>
  </w:num>
  <w:num w:numId="27">
    <w:abstractNumId w:val="16"/>
  </w:num>
  <w:num w:numId="28">
    <w:abstractNumId w:val="18"/>
  </w:num>
  <w:num w:numId="29">
    <w:abstractNumId w:val="31"/>
  </w:num>
  <w:num w:numId="30">
    <w:abstractNumId w:val="11"/>
  </w:num>
  <w:num w:numId="31">
    <w:abstractNumId w:val="9"/>
  </w:num>
  <w:num w:numId="32">
    <w:abstractNumId w:val="34"/>
  </w:num>
  <w:num w:numId="33">
    <w:abstractNumId w:val="1"/>
  </w:num>
  <w:num w:numId="34">
    <w:abstractNumId w:val="19"/>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95B"/>
    <w:rsid w:val="000300E0"/>
    <w:rsid w:val="000311A5"/>
    <w:rsid w:val="000326F9"/>
    <w:rsid w:val="00037CD4"/>
    <w:rsid w:val="00061F91"/>
    <w:rsid w:val="00065E68"/>
    <w:rsid w:val="000730D7"/>
    <w:rsid w:val="000A0499"/>
    <w:rsid w:val="000B4567"/>
    <w:rsid w:val="000B4CB5"/>
    <w:rsid w:val="000E7518"/>
    <w:rsid w:val="000F0891"/>
    <w:rsid w:val="000F4CF2"/>
    <w:rsid w:val="001001E6"/>
    <w:rsid w:val="00115AAA"/>
    <w:rsid w:val="001278D1"/>
    <w:rsid w:val="001346C0"/>
    <w:rsid w:val="00140CC5"/>
    <w:rsid w:val="001465E2"/>
    <w:rsid w:val="00163178"/>
    <w:rsid w:val="001805FD"/>
    <w:rsid w:val="0018270A"/>
    <w:rsid w:val="001C1654"/>
    <w:rsid w:val="001C1BAE"/>
    <w:rsid w:val="001C5BB8"/>
    <w:rsid w:val="001E5F64"/>
    <w:rsid w:val="00232E4A"/>
    <w:rsid w:val="00252114"/>
    <w:rsid w:val="00281C02"/>
    <w:rsid w:val="002A63E0"/>
    <w:rsid w:val="002A7CD6"/>
    <w:rsid w:val="002E1ED3"/>
    <w:rsid w:val="002F2658"/>
    <w:rsid w:val="00320CF5"/>
    <w:rsid w:val="00325791"/>
    <w:rsid w:val="003360FB"/>
    <w:rsid w:val="003402B2"/>
    <w:rsid w:val="00362468"/>
    <w:rsid w:val="00382B5B"/>
    <w:rsid w:val="00385A37"/>
    <w:rsid w:val="003D32C2"/>
    <w:rsid w:val="003D3C42"/>
    <w:rsid w:val="003E0A44"/>
    <w:rsid w:val="003E0D89"/>
    <w:rsid w:val="003E4CE7"/>
    <w:rsid w:val="003E6C57"/>
    <w:rsid w:val="003F0EF9"/>
    <w:rsid w:val="003F711F"/>
    <w:rsid w:val="00413FED"/>
    <w:rsid w:val="00433DB2"/>
    <w:rsid w:val="00443726"/>
    <w:rsid w:val="00477464"/>
    <w:rsid w:val="00497CC6"/>
    <w:rsid w:val="004A7625"/>
    <w:rsid w:val="004C1CD4"/>
    <w:rsid w:val="004E7629"/>
    <w:rsid w:val="004F1705"/>
    <w:rsid w:val="0050242E"/>
    <w:rsid w:val="005153D8"/>
    <w:rsid w:val="0051629F"/>
    <w:rsid w:val="00524D42"/>
    <w:rsid w:val="005262BD"/>
    <w:rsid w:val="00531FBE"/>
    <w:rsid w:val="00555A4D"/>
    <w:rsid w:val="00570365"/>
    <w:rsid w:val="00576F2D"/>
    <w:rsid w:val="00590D14"/>
    <w:rsid w:val="00590D40"/>
    <w:rsid w:val="00596590"/>
    <w:rsid w:val="00596596"/>
    <w:rsid w:val="005A3FCF"/>
    <w:rsid w:val="005A664F"/>
    <w:rsid w:val="005B304F"/>
    <w:rsid w:val="005C0381"/>
    <w:rsid w:val="005C10AB"/>
    <w:rsid w:val="005D4BE5"/>
    <w:rsid w:val="005F5A13"/>
    <w:rsid w:val="00621AD7"/>
    <w:rsid w:val="00633F18"/>
    <w:rsid w:val="00642B7C"/>
    <w:rsid w:val="00682A3C"/>
    <w:rsid w:val="0069249D"/>
    <w:rsid w:val="006E3CD0"/>
    <w:rsid w:val="006F2EE7"/>
    <w:rsid w:val="007049C6"/>
    <w:rsid w:val="00706053"/>
    <w:rsid w:val="00707A69"/>
    <w:rsid w:val="007425CD"/>
    <w:rsid w:val="00742965"/>
    <w:rsid w:val="00753758"/>
    <w:rsid w:val="00775724"/>
    <w:rsid w:val="00782E20"/>
    <w:rsid w:val="007E0B57"/>
    <w:rsid w:val="007F0A89"/>
    <w:rsid w:val="0080405E"/>
    <w:rsid w:val="008040B4"/>
    <w:rsid w:val="008236AF"/>
    <w:rsid w:val="0083575C"/>
    <w:rsid w:val="00866E53"/>
    <w:rsid w:val="0087146B"/>
    <w:rsid w:val="008874BC"/>
    <w:rsid w:val="00892CFE"/>
    <w:rsid w:val="00897E31"/>
    <w:rsid w:val="008A157B"/>
    <w:rsid w:val="008B371A"/>
    <w:rsid w:val="008C37C6"/>
    <w:rsid w:val="008F0B17"/>
    <w:rsid w:val="008F1B0D"/>
    <w:rsid w:val="008F3391"/>
    <w:rsid w:val="008F3530"/>
    <w:rsid w:val="00903018"/>
    <w:rsid w:val="00922E1E"/>
    <w:rsid w:val="00932EDD"/>
    <w:rsid w:val="00954CFE"/>
    <w:rsid w:val="0096654A"/>
    <w:rsid w:val="00972675"/>
    <w:rsid w:val="00977DBB"/>
    <w:rsid w:val="009965A7"/>
    <w:rsid w:val="00996F62"/>
    <w:rsid w:val="009E1C5B"/>
    <w:rsid w:val="00A06DD5"/>
    <w:rsid w:val="00A07831"/>
    <w:rsid w:val="00A27311"/>
    <w:rsid w:val="00A36F63"/>
    <w:rsid w:val="00A43E2F"/>
    <w:rsid w:val="00A57191"/>
    <w:rsid w:val="00AB0175"/>
    <w:rsid w:val="00AB7A7A"/>
    <w:rsid w:val="00AC6E37"/>
    <w:rsid w:val="00AD510C"/>
    <w:rsid w:val="00AE4263"/>
    <w:rsid w:val="00AE7D32"/>
    <w:rsid w:val="00AF5DCC"/>
    <w:rsid w:val="00B00938"/>
    <w:rsid w:val="00B05040"/>
    <w:rsid w:val="00B274F6"/>
    <w:rsid w:val="00B30FEB"/>
    <w:rsid w:val="00B31C05"/>
    <w:rsid w:val="00B50D87"/>
    <w:rsid w:val="00B71FD8"/>
    <w:rsid w:val="00B87D72"/>
    <w:rsid w:val="00BA5CCE"/>
    <w:rsid w:val="00BA691A"/>
    <w:rsid w:val="00BC6022"/>
    <w:rsid w:val="00BC6C3E"/>
    <w:rsid w:val="00BE3F29"/>
    <w:rsid w:val="00BF5DE1"/>
    <w:rsid w:val="00C04F7F"/>
    <w:rsid w:val="00C04FCF"/>
    <w:rsid w:val="00C21397"/>
    <w:rsid w:val="00C278CF"/>
    <w:rsid w:val="00C40F00"/>
    <w:rsid w:val="00C478B2"/>
    <w:rsid w:val="00C669C5"/>
    <w:rsid w:val="00C737A7"/>
    <w:rsid w:val="00CD0BF9"/>
    <w:rsid w:val="00CE29D2"/>
    <w:rsid w:val="00CE6CFF"/>
    <w:rsid w:val="00CF5AC8"/>
    <w:rsid w:val="00CF6940"/>
    <w:rsid w:val="00D05BB2"/>
    <w:rsid w:val="00D1224A"/>
    <w:rsid w:val="00D3218C"/>
    <w:rsid w:val="00D4313C"/>
    <w:rsid w:val="00D445FF"/>
    <w:rsid w:val="00D548E9"/>
    <w:rsid w:val="00D55B0E"/>
    <w:rsid w:val="00D57CA7"/>
    <w:rsid w:val="00D75D5F"/>
    <w:rsid w:val="00DB19ED"/>
    <w:rsid w:val="00DB1F9B"/>
    <w:rsid w:val="00DE195B"/>
    <w:rsid w:val="00DE2242"/>
    <w:rsid w:val="00DF7000"/>
    <w:rsid w:val="00E12E92"/>
    <w:rsid w:val="00E23F2D"/>
    <w:rsid w:val="00E351C7"/>
    <w:rsid w:val="00E65C02"/>
    <w:rsid w:val="00E70E70"/>
    <w:rsid w:val="00EA168B"/>
    <w:rsid w:val="00EC4AAE"/>
    <w:rsid w:val="00EC558A"/>
    <w:rsid w:val="00ED0103"/>
    <w:rsid w:val="00ED566E"/>
    <w:rsid w:val="00EF094D"/>
    <w:rsid w:val="00EF1D63"/>
    <w:rsid w:val="00F03126"/>
    <w:rsid w:val="00F0696C"/>
    <w:rsid w:val="00F12C94"/>
    <w:rsid w:val="00F15E63"/>
    <w:rsid w:val="00F32E5A"/>
    <w:rsid w:val="00F32EF2"/>
    <w:rsid w:val="00F37505"/>
    <w:rsid w:val="00F42177"/>
    <w:rsid w:val="00F82654"/>
    <w:rsid w:val="00F84650"/>
    <w:rsid w:val="00FA0CCF"/>
    <w:rsid w:val="00FA16B1"/>
    <w:rsid w:val="00FB28C8"/>
    <w:rsid w:val="00FE0E72"/>
    <w:rsid w:val="00FE3FB7"/>
    <w:rsid w:val="01322376"/>
    <w:rsid w:val="01343AF9"/>
    <w:rsid w:val="01634519"/>
    <w:rsid w:val="04447364"/>
    <w:rsid w:val="0899B00A"/>
    <w:rsid w:val="0B44AA08"/>
    <w:rsid w:val="0B692863"/>
    <w:rsid w:val="1A038610"/>
    <w:rsid w:val="22E8E6A6"/>
    <w:rsid w:val="292B10DD"/>
    <w:rsid w:val="2D0AD68B"/>
    <w:rsid w:val="2E8C16ED"/>
    <w:rsid w:val="33869B7B"/>
    <w:rsid w:val="3B296E34"/>
    <w:rsid w:val="48AFD11E"/>
    <w:rsid w:val="51132667"/>
    <w:rsid w:val="54AD4CD3"/>
    <w:rsid w:val="6341224A"/>
    <w:rsid w:val="6BAA9E41"/>
    <w:rsid w:val="6D985C5A"/>
    <w:rsid w:val="6E75A47E"/>
    <w:rsid w:val="726BCE5B"/>
    <w:rsid w:val="74D5F5F2"/>
    <w:rsid w:val="794325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694EF"/>
  <w15:chartTrackingRefBased/>
  <w15:docId w15:val="{797B907F-118B-42B0-8A9C-0A251C5F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F4CF2"/>
    <w:pPr>
      <w:keepNext/>
      <w:spacing w:before="240" w:after="60"/>
      <w:outlineLvl w:val="0"/>
    </w:pPr>
    <w:rPr>
      <w:rFonts w:ascii="Calibri Light" w:hAnsi="Calibri Light"/>
      <w:b/>
      <w:bCs/>
      <w:kern w:val="32"/>
      <w:sz w:val="32"/>
      <w:szCs w:val="32"/>
    </w:rPr>
  </w:style>
  <w:style w:type="paragraph" w:styleId="Heading8">
    <w:name w:val="heading 8"/>
    <w:basedOn w:val="Normal"/>
    <w:next w:val="Normal"/>
    <w:qFormat/>
    <w:pPr>
      <w:keepNext/>
      <w:jc w:val="center"/>
      <w:outlineLvl w:val="7"/>
    </w:pPr>
    <w:rPr>
      <w:rFonts w:ascii="Arial" w:hAnsi="Arial"/>
      <w:b/>
      <w:i/>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b/>
      <w:sz w:val="28"/>
      <w:szCs w:val="20"/>
    </w:rPr>
  </w:style>
  <w:style w:type="paragraph" w:styleId="ListParagraph">
    <w:name w:val="List Paragraph"/>
    <w:basedOn w:val="Normal"/>
    <w:uiPriority w:val="34"/>
    <w:qFormat/>
    <w:rsid w:val="00A43E2F"/>
    <w:pPr>
      <w:widowControl w:val="0"/>
      <w:autoSpaceDE w:val="0"/>
      <w:autoSpaceDN w:val="0"/>
      <w:adjustRightInd w:val="0"/>
      <w:ind w:left="720"/>
      <w:contextualSpacing/>
    </w:pPr>
    <w:rPr>
      <w:rFonts w:ascii="Courier New" w:hAnsi="Courier New" w:cs="Courier New"/>
      <w:sz w:val="20"/>
      <w:szCs w:val="20"/>
    </w:rPr>
  </w:style>
  <w:style w:type="paragraph" w:styleId="BalloonText">
    <w:name w:val="Balloon Text"/>
    <w:basedOn w:val="Normal"/>
    <w:link w:val="BalloonTextChar"/>
    <w:rsid w:val="00B50D87"/>
    <w:rPr>
      <w:rFonts w:ascii="Tahoma" w:hAnsi="Tahoma"/>
      <w:sz w:val="16"/>
      <w:szCs w:val="16"/>
    </w:rPr>
  </w:style>
  <w:style w:type="character" w:customStyle="1" w:styleId="BalloonTextChar">
    <w:name w:val="Balloon Text Char"/>
    <w:link w:val="BalloonText"/>
    <w:rsid w:val="00B50D87"/>
    <w:rPr>
      <w:rFonts w:ascii="Tahoma" w:hAnsi="Tahoma" w:cs="Tahoma"/>
      <w:sz w:val="16"/>
      <w:szCs w:val="16"/>
      <w:lang w:val="en-US" w:eastAsia="en-US"/>
    </w:rPr>
  </w:style>
  <w:style w:type="paragraph" w:styleId="BodyText">
    <w:name w:val="Body Text"/>
    <w:basedOn w:val="Normal"/>
    <w:link w:val="BodyTextChar"/>
    <w:rsid w:val="00C04F7F"/>
    <w:rPr>
      <w:szCs w:val="20"/>
    </w:rPr>
  </w:style>
  <w:style w:type="character" w:customStyle="1" w:styleId="BodyTextChar">
    <w:name w:val="Body Text Char"/>
    <w:link w:val="BodyText"/>
    <w:rsid w:val="00C04F7F"/>
    <w:rPr>
      <w:sz w:val="24"/>
      <w:lang w:val="en-US" w:eastAsia="en-US"/>
    </w:rPr>
  </w:style>
  <w:style w:type="paragraph" w:styleId="Header">
    <w:name w:val="header"/>
    <w:basedOn w:val="Normal"/>
    <w:link w:val="HeaderChar"/>
    <w:rsid w:val="003E0A44"/>
    <w:pPr>
      <w:tabs>
        <w:tab w:val="center" w:pos="4680"/>
        <w:tab w:val="right" w:pos="9360"/>
      </w:tabs>
    </w:pPr>
  </w:style>
  <w:style w:type="character" w:customStyle="1" w:styleId="HeaderChar">
    <w:name w:val="Header Char"/>
    <w:link w:val="Header"/>
    <w:rsid w:val="003E0A44"/>
    <w:rPr>
      <w:sz w:val="24"/>
      <w:szCs w:val="24"/>
      <w:lang w:val="en-US" w:eastAsia="en-US"/>
    </w:rPr>
  </w:style>
  <w:style w:type="paragraph" w:styleId="Footer">
    <w:name w:val="footer"/>
    <w:basedOn w:val="Normal"/>
    <w:link w:val="FooterChar"/>
    <w:rsid w:val="003E0A44"/>
    <w:pPr>
      <w:tabs>
        <w:tab w:val="center" w:pos="4680"/>
        <w:tab w:val="right" w:pos="9360"/>
      </w:tabs>
    </w:pPr>
  </w:style>
  <w:style w:type="character" w:customStyle="1" w:styleId="FooterChar">
    <w:name w:val="Footer Char"/>
    <w:link w:val="Footer"/>
    <w:rsid w:val="003E0A44"/>
    <w:rPr>
      <w:sz w:val="24"/>
      <w:szCs w:val="24"/>
      <w:lang w:val="en-US" w:eastAsia="en-US"/>
    </w:rPr>
  </w:style>
  <w:style w:type="character" w:customStyle="1" w:styleId="Heading1Char">
    <w:name w:val="Heading 1 Char"/>
    <w:link w:val="Heading1"/>
    <w:rsid w:val="000F4CF2"/>
    <w:rPr>
      <w:rFonts w:ascii="Calibri Light" w:eastAsia="Times New Roman" w:hAnsi="Calibri Light" w:cs="Times New Roman"/>
      <w:b/>
      <w:bCs/>
      <w:kern w:val="32"/>
      <w:sz w:val="32"/>
      <w:szCs w:val="32"/>
      <w:lang w:val="en-US" w:eastAsia="en-US"/>
    </w:rPr>
  </w:style>
  <w:style w:type="character" w:styleId="CommentReference">
    <w:name w:val="annotation reference"/>
    <w:rsid w:val="007425CD"/>
    <w:rPr>
      <w:sz w:val="16"/>
      <w:szCs w:val="16"/>
    </w:rPr>
  </w:style>
  <w:style w:type="paragraph" w:styleId="CommentText">
    <w:name w:val="annotation text"/>
    <w:basedOn w:val="Normal"/>
    <w:link w:val="CommentTextChar"/>
    <w:rsid w:val="007425CD"/>
    <w:rPr>
      <w:sz w:val="20"/>
      <w:szCs w:val="20"/>
    </w:rPr>
  </w:style>
  <w:style w:type="character" w:customStyle="1" w:styleId="CommentTextChar">
    <w:name w:val="Comment Text Char"/>
    <w:link w:val="CommentText"/>
    <w:rsid w:val="007425CD"/>
    <w:rPr>
      <w:lang w:val="en-US" w:eastAsia="en-US"/>
    </w:rPr>
  </w:style>
  <w:style w:type="paragraph" w:styleId="CommentSubject">
    <w:name w:val="annotation subject"/>
    <w:basedOn w:val="CommentText"/>
    <w:next w:val="CommentText"/>
    <w:link w:val="CommentSubjectChar"/>
    <w:rsid w:val="007425CD"/>
    <w:rPr>
      <w:b/>
      <w:bCs/>
    </w:rPr>
  </w:style>
  <w:style w:type="character" w:customStyle="1" w:styleId="CommentSubjectChar">
    <w:name w:val="Comment Subject Char"/>
    <w:link w:val="CommentSubject"/>
    <w:rsid w:val="007425CD"/>
    <w:rPr>
      <w:b/>
      <w:bCs/>
      <w:lang w:val="en-US" w:eastAsia="en-US"/>
    </w:rPr>
  </w:style>
  <w:style w:type="character" w:styleId="Strong">
    <w:name w:val="Strong"/>
    <w:uiPriority w:val="22"/>
    <w:qFormat/>
    <w:rsid w:val="00B71FD8"/>
    <w:rPr>
      <w:b/>
      <w:bCs/>
    </w:rPr>
  </w:style>
  <w:style w:type="character" w:styleId="UnresolvedMention">
    <w:name w:val="Unresolved Mention"/>
    <w:basedOn w:val="DefaultParagraphFont"/>
    <w:uiPriority w:val="99"/>
    <w:semiHidden/>
    <w:unhideWhenUsed/>
    <w:rsid w:val="00742965"/>
    <w:rPr>
      <w:color w:val="605E5C"/>
      <w:shd w:val="clear" w:color="auto" w:fill="E1DFDD"/>
    </w:rPr>
  </w:style>
  <w:style w:type="character" w:customStyle="1" w:styleId="1cs5bdp">
    <w:name w:val="___1cs5bdp"/>
    <w:basedOn w:val="DefaultParagraphFont"/>
    <w:rsid w:val="00DB19ED"/>
  </w:style>
  <w:style w:type="paragraph" w:styleId="Revision">
    <w:name w:val="Revision"/>
    <w:hidden/>
    <w:uiPriority w:val="99"/>
    <w:semiHidden/>
    <w:rsid w:val="00C737A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45949">
      <w:bodyDiv w:val="1"/>
      <w:marLeft w:val="0"/>
      <w:marRight w:val="0"/>
      <w:marTop w:val="0"/>
      <w:marBottom w:val="0"/>
      <w:divBdr>
        <w:top w:val="none" w:sz="0" w:space="0" w:color="auto"/>
        <w:left w:val="none" w:sz="0" w:space="0" w:color="auto"/>
        <w:bottom w:val="none" w:sz="0" w:space="0" w:color="auto"/>
        <w:right w:val="none" w:sz="0" w:space="0" w:color="auto"/>
      </w:divBdr>
      <w:divsChild>
        <w:div w:id="1892111693">
          <w:marLeft w:val="0"/>
          <w:marRight w:val="0"/>
          <w:marTop w:val="0"/>
          <w:marBottom w:val="0"/>
          <w:divBdr>
            <w:top w:val="none" w:sz="0" w:space="0" w:color="auto"/>
            <w:left w:val="none" w:sz="0" w:space="0" w:color="auto"/>
            <w:bottom w:val="none" w:sz="0" w:space="0" w:color="auto"/>
            <w:right w:val="none" w:sz="0" w:space="0" w:color="auto"/>
          </w:divBdr>
        </w:div>
      </w:divsChild>
    </w:div>
    <w:div w:id="392431227">
      <w:bodyDiv w:val="1"/>
      <w:marLeft w:val="0"/>
      <w:marRight w:val="0"/>
      <w:marTop w:val="0"/>
      <w:marBottom w:val="0"/>
      <w:divBdr>
        <w:top w:val="none" w:sz="0" w:space="0" w:color="auto"/>
        <w:left w:val="none" w:sz="0" w:space="0" w:color="auto"/>
        <w:bottom w:val="none" w:sz="0" w:space="0" w:color="auto"/>
        <w:right w:val="none" w:sz="0" w:space="0" w:color="auto"/>
      </w:divBdr>
      <w:divsChild>
        <w:div w:id="1603024380">
          <w:marLeft w:val="0"/>
          <w:marRight w:val="0"/>
          <w:marTop w:val="0"/>
          <w:marBottom w:val="0"/>
          <w:divBdr>
            <w:top w:val="none" w:sz="0" w:space="0" w:color="auto"/>
            <w:left w:val="none" w:sz="0" w:space="0" w:color="auto"/>
            <w:bottom w:val="none" w:sz="0" w:space="0" w:color="auto"/>
            <w:right w:val="none" w:sz="0" w:space="0" w:color="auto"/>
          </w:divBdr>
        </w:div>
      </w:divsChild>
    </w:div>
    <w:div w:id="421992772">
      <w:bodyDiv w:val="1"/>
      <w:marLeft w:val="0"/>
      <w:marRight w:val="0"/>
      <w:marTop w:val="0"/>
      <w:marBottom w:val="0"/>
      <w:divBdr>
        <w:top w:val="none" w:sz="0" w:space="0" w:color="auto"/>
        <w:left w:val="none" w:sz="0" w:space="0" w:color="auto"/>
        <w:bottom w:val="none" w:sz="0" w:space="0" w:color="auto"/>
        <w:right w:val="none" w:sz="0" w:space="0" w:color="auto"/>
      </w:divBdr>
      <w:divsChild>
        <w:div w:id="300961641">
          <w:marLeft w:val="0"/>
          <w:marRight w:val="0"/>
          <w:marTop w:val="0"/>
          <w:marBottom w:val="0"/>
          <w:divBdr>
            <w:top w:val="none" w:sz="0" w:space="0" w:color="auto"/>
            <w:left w:val="none" w:sz="0" w:space="0" w:color="auto"/>
            <w:bottom w:val="none" w:sz="0" w:space="0" w:color="auto"/>
            <w:right w:val="none" w:sz="0" w:space="0" w:color="auto"/>
          </w:divBdr>
        </w:div>
      </w:divsChild>
    </w:div>
    <w:div w:id="1621574146">
      <w:bodyDiv w:val="1"/>
      <w:marLeft w:val="0"/>
      <w:marRight w:val="0"/>
      <w:marTop w:val="0"/>
      <w:marBottom w:val="0"/>
      <w:divBdr>
        <w:top w:val="none" w:sz="0" w:space="0" w:color="auto"/>
        <w:left w:val="none" w:sz="0" w:space="0" w:color="auto"/>
        <w:bottom w:val="none" w:sz="0" w:space="0" w:color="auto"/>
        <w:right w:val="none" w:sz="0" w:space="0" w:color="auto"/>
      </w:divBdr>
      <w:divsChild>
        <w:div w:id="332612378">
          <w:marLeft w:val="0"/>
          <w:marRight w:val="0"/>
          <w:marTop w:val="0"/>
          <w:marBottom w:val="0"/>
          <w:divBdr>
            <w:top w:val="none" w:sz="0" w:space="0" w:color="auto"/>
            <w:left w:val="none" w:sz="0" w:space="0" w:color="auto"/>
            <w:bottom w:val="none" w:sz="0" w:space="0" w:color="auto"/>
            <w:right w:val="none" w:sz="0" w:space="0" w:color="auto"/>
          </w:divBdr>
        </w:div>
      </w:divsChild>
    </w:div>
    <w:div w:id="206579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orkforcenow.adp.com/theme/admin.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0acfc8-6626-4b7b-af33-eb4614263a2c">
      <Terms xmlns="http://schemas.microsoft.com/office/infopath/2007/PartnerControls"/>
    </lcf76f155ced4ddcb4097134ff3c332f>
    <TaxCatchAll xmlns="83360849-6166-46ad-8f25-c7462f7162bf" xsi:nil="true"/>
    <_ip_UnifiedCompliancePolicyUIAction xmlns="http://schemas.microsoft.com/sharepoint/v3" xsi:nil="true"/>
    <_ip_UnifiedCompliancePolicyProperties xmlns="http://schemas.microsoft.com/sharepoint/v3" xsi:nil="true"/>
    <Hyperlink xmlns="cb0acfc8-6626-4b7b-af33-eb4614263a2c">
      <Url xsi:nil="true"/>
      <Description xsi:nil="true"/>
    </Hyper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0BB9C86AD87B4DB49B678EF0937907" ma:contentTypeVersion="19" ma:contentTypeDescription="Create a new document." ma:contentTypeScope="" ma:versionID="36fd4158c1ad1cc3135ef5fef148f00d">
  <xsd:schema xmlns:xsd="http://www.w3.org/2001/XMLSchema" xmlns:xs="http://www.w3.org/2001/XMLSchema" xmlns:p="http://schemas.microsoft.com/office/2006/metadata/properties" xmlns:ns1="http://schemas.microsoft.com/sharepoint/v3" xmlns:ns2="cb0acfc8-6626-4b7b-af33-eb4614263a2c" xmlns:ns3="83360849-6166-46ad-8f25-c7462f7162bf" targetNamespace="http://schemas.microsoft.com/office/2006/metadata/properties" ma:root="true" ma:fieldsID="523b7934dac0f7d0de1e080f819f827f" ns1:_="" ns2:_="" ns3:_="">
    <xsd:import namespace="http://schemas.microsoft.com/sharepoint/v3"/>
    <xsd:import namespace="cb0acfc8-6626-4b7b-af33-eb4614263a2c"/>
    <xsd:import namespace="83360849-6166-46ad-8f25-c7462f7162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Location" minOccurs="0"/>
                <xsd:element ref="ns2:MediaLengthInSeconds" minOccurs="0"/>
                <xsd:element ref="ns2:Hyper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acfc8-6626-4b7b-af33-eb4614263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8e2791-9c0d-48cd-8b6c-bc16699b5b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Hyperlink" ma:index="25"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360849-6166-46ad-8f25-c7462f7162b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b546412-109c-469e-b2fb-e15d7979ba8f}" ma:internalName="TaxCatchAll" ma:showField="CatchAllData" ma:web="83360849-6166-46ad-8f25-c7462f7162b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3A3FF-0C9F-4298-A18E-495CDEF83154}">
  <ds:schemaRefs>
    <ds:schemaRef ds:uri="http://schemas.microsoft.com/sharepoint/v3/contenttype/forms"/>
  </ds:schemaRefs>
</ds:datastoreItem>
</file>

<file path=customXml/itemProps2.xml><?xml version="1.0" encoding="utf-8"?>
<ds:datastoreItem xmlns:ds="http://schemas.openxmlformats.org/officeDocument/2006/customXml" ds:itemID="{BCBA7F90-CC28-4CEE-BC9B-B1336CAAF11A}">
  <ds:schemaRefs>
    <ds:schemaRef ds:uri="http://schemas.microsoft.com/office/2006/metadata/properties"/>
    <ds:schemaRef ds:uri="http://schemas.microsoft.com/office/infopath/2007/PartnerControls"/>
    <ds:schemaRef ds:uri="cb0acfc8-6626-4b7b-af33-eb4614263a2c"/>
    <ds:schemaRef ds:uri="83360849-6166-46ad-8f25-c7462f7162bf"/>
    <ds:schemaRef ds:uri="http://schemas.microsoft.com/sharepoint/v3"/>
  </ds:schemaRefs>
</ds:datastoreItem>
</file>

<file path=customXml/itemProps3.xml><?xml version="1.0" encoding="utf-8"?>
<ds:datastoreItem xmlns:ds="http://schemas.openxmlformats.org/officeDocument/2006/customXml" ds:itemID="{CEACD966-F624-47BE-AB56-D320CE122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0acfc8-6626-4b7b-af33-eb4614263a2c"/>
    <ds:schemaRef ds:uri="83360849-6166-46ad-8f25-c7462f716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REGENT PARK COMMUNITY HEALTH CENTRE</vt:lpstr>
    </vt:vector>
  </TitlesOfParts>
  <Company>Regent Park CHC</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REGENT PARK COMMUNITY HEALTH CENTRE</dc:title>
  <dc:subject/>
  <dc:creator>Maureen Thompson</dc:creator>
  <cp:keywords/>
  <cp:lastModifiedBy>Manthagini Kumaresh</cp:lastModifiedBy>
  <cp:revision>7</cp:revision>
  <cp:lastPrinted>2026-08-21T19:11:00Z</cp:lastPrinted>
  <dcterms:created xsi:type="dcterms:W3CDTF">2026-08-21T15:01:00Z</dcterms:created>
  <dcterms:modified xsi:type="dcterms:W3CDTF">2026-08-21T20:14:00Z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TaxCatchAll">
    <vt:lpwstr/>
  </property>
  <property fmtid="{D5CDD505-2E9C-101B-9397-08002B2CF9AE}" pid="4" name="_ip_UnifiedCompliancePolicyProperties">
    <vt:lpwstr/>
  </property>
  <property fmtid="{D5CDD505-2E9C-101B-9397-08002B2CF9AE}" pid="5" name="lcf76f155ced4ddcb4097134ff3c332f">
    <vt:lpwstr/>
  </property>
  <property fmtid="{D5CDD505-2E9C-101B-9397-08002B2CF9AE}" pid="6" name="MediaServiceImageTags">
    <vt:lpwstr/>
  </property>
  <property fmtid="{D5CDD505-2E9C-101B-9397-08002B2CF9AE}" pid="7" name="ContentTypeId">
    <vt:lpwstr>0x010100A70BB9C86AD87B4DB49B678EF0937907</vt:lpwstr>
  </property>
</Properties>
</file>